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DA71" w14:textId="77777777" w:rsidR="00465783" w:rsidRPr="00111CD9" w:rsidRDefault="004E23AB" w:rsidP="00111C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11CD9">
        <w:rPr>
          <w:rFonts w:ascii="Times New Roman" w:hAnsi="Times New Roman" w:cs="Times New Roman"/>
          <w:b/>
        </w:rPr>
        <w:t xml:space="preserve">ZASADY OCENIANIA OBOWIĄZUJĄCE W KLASACH REALIZUJĄCYCH </w:t>
      </w:r>
      <w:r w:rsidRPr="00111CD9">
        <w:rPr>
          <w:rFonts w:ascii="Times New Roman" w:hAnsi="Times New Roman" w:cs="Times New Roman"/>
          <w:b/>
        </w:rPr>
        <w:br/>
        <w:t>DWULETNI PROGRAM MIĘDZYNARODOWEJ MATURY</w:t>
      </w:r>
    </w:p>
    <w:p w14:paraId="42EFCA69" w14:textId="77777777" w:rsidR="00465783" w:rsidRPr="00111CD9" w:rsidRDefault="004E23AB" w:rsidP="00111C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11CD9">
        <w:rPr>
          <w:rFonts w:ascii="Times New Roman" w:hAnsi="Times New Roman" w:cs="Times New Roman"/>
          <w:b/>
        </w:rPr>
        <w:t>W XXXV LICEUM OGÓLNOKSZTAŁCĄCYM Z ODDZIAŁAMI DWUJĘZYCZNYMI IM. BOLESŁAWA PRUSA</w:t>
      </w:r>
    </w:p>
    <w:p w14:paraId="0435022E" w14:textId="77777777" w:rsidR="00465783" w:rsidRPr="00111CD9" w:rsidRDefault="004E23AB" w:rsidP="00111C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11CD9">
        <w:rPr>
          <w:rFonts w:ascii="Times New Roman" w:hAnsi="Times New Roman" w:cs="Times New Roman"/>
          <w:b/>
        </w:rPr>
        <w:t>W WARSZAWIE</w:t>
      </w:r>
    </w:p>
    <w:p w14:paraId="00A155A3" w14:textId="77777777" w:rsidR="00465783" w:rsidRPr="00111CD9" w:rsidRDefault="00465783" w:rsidP="00111C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85F0729" w14:textId="77777777" w:rsidR="00465783" w:rsidRPr="00111CD9" w:rsidRDefault="00465783" w:rsidP="00111C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0A28B8A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Uczniowie w ciągu dwuletniego programu matury międzynarodowej zobowiązani są: </w:t>
      </w:r>
    </w:p>
    <w:p w14:paraId="76CFCB53" w14:textId="77777777" w:rsidR="00465783" w:rsidRPr="00111CD9" w:rsidRDefault="004E23AB" w:rsidP="00950A78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>zrealizować sześć przedmiotów z co najmniej 5</w:t>
      </w:r>
      <w:r w:rsidR="00950A78">
        <w:rPr>
          <w:rFonts w:ascii="Times New Roman" w:hAnsi="Times New Roman" w:cs="Times New Roman"/>
        </w:rPr>
        <w:t xml:space="preserve"> ścieżek wyznaczonych przez </w:t>
      </w:r>
      <w:r w:rsidR="00950A78" w:rsidRPr="002477E4">
        <w:rPr>
          <w:rFonts w:ascii="Times New Roman" w:hAnsi="Times New Roman" w:cs="Times New Roman"/>
        </w:rPr>
        <w:t xml:space="preserve">International </w:t>
      </w:r>
      <w:proofErr w:type="spellStart"/>
      <w:r w:rsidR="00950A78" w:rsidRPr="002477E4">
        <w:rPr>
          <w:rFonts w:ascii="Times New Roman" w:hAnsi="Times New Roman" w:cs="Times New Roman"/>
        </w:rPr>
        <w:t>Baccalaureate</w:t>
      </w:r>
      <w:proofErr w:type="spellEnd"/>
      <w:r w:rsidR="00950A78" w:rsidRPr="002477E4">
        <w:rPr>
          <w:rFonts w:ascii="Times New Roman" w:hAnsi="Times New Roman" w:cs="Times New Roman"/>
        </w:rPr>
        <w:t xml:space="preserve"> </w:t>
      </w:r>
      <w:proofErr w:type="spellStart"/>
      <w:r w:rsidR="00950A78" w:rsidRPr="002477E4">
        <w:rPr>
          <w:rFonts w:ascii="Times New Roman" w:hAnsi="Times New Roman" w:cs="Times New Roman"/>
        </w:rPr>
        <w:t>Organisation</w:t>
      </w:r>
      <w:proofErr w:type="spellEnd"/>
      <w:r w:rsidR="00950A78">
        <w:rPr>
          <w:rFonts w:ascii="Times New Roman" w:hAnsi="Times New Roman" w:cs="Times New Roman"/>
        </w:rPr>
        <w:t>;</w:t>
      </w:r>
    </w:p>
    <w:p w14:paraId="1CB83713" w14:textId="77777777" w:rsidR="00465783" w:rsidRPr="00111CD9" w:rsidRDefault="004E23AB" w:rsidP="00950A78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uzyskać pozytywną ocenę z matury z </w:t>
      </w:r>
      <w:r w:rsidR="00950A78">
        <w:rPr>
          <w:rFonts w:ascii="Times New Roman" w:hAnsi="Times New Roman" w:cs="Times New Roman"/>
        </w:rPr>
        <w:t>każdego z wybranych przedmiotów;</w:t>
      </w:r>
    </w:p>
    <w:p w14:paraId="6225A5F2" w14:textId="77777777" w:rsidR="00465783" w:rsidRPr="00013EC5" w:rsidRDefault="004E23AB" w:rsidP="00950A78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3EC5">
        <w:rPr>
          <w:rFonts w:ascii="Times New Roman" w:hAnsi="Times New Roman" w:cs="Times New Roman"/>
        </w:rPr>
        <w:t xml:space="preserve">zaliczyć </w:t>
      </w:r>
      <w:r w:rsidR="00013EC5" w:rsidRPr="00013EC5">
        <w:rPr>
          <w:rFonts w:ascii="Times New Roman" w:hAnsi="Times New Roman" w:cs="Times New Roman"/>
        </w:rPr>
        <w:t>rdzeń</w:t>
      </w:r>
      <w:r w:rsidRPr="00013EC5">
        <w:rPr>
          <w:rFonts w:ascii="Times New Roman" w:hAnsi="Times New Roman" w:cs="Times New Roman"/>
        </w:rPr>
        <w:t xml:space="preserve">:  </w:t>
      </w:r>
      <w:r w:rsidR="00013EC5">
        <w:rPr>
          <w:rFonts w:ascii="Times New Roman" w:hAnsi="Times New Roman" w:cs="Times New Roman"/>
        </w:rPr>
        <w:t>Teorię</w:t>
      </w:r>
      <w:r w:rsidR="00013EC5" w:rsidRPr="00111CD9">
        <w:rPr>
          <w:rFonts w:ascii="Times New Roman" w:hAnsi="Times New Roman" w:cs="Times New Roman"/>
        </w:rPr>
        <w:t xml:space="preserve"> Wiedzy (TOK - </w:t>
      </w:r>
      <w:proofErr w:type="spellStart"/>
      <w:r w:rsidR="00013EC5" w:rsidRPr="00111CD9">
        <w:rPr>
          <w:rFonts w:ascii="Times New Roman" w:hAnsi="Times New Roman" w:cs="Times New Roman"/>
        </w:rPr>
        <w:t>Theory</w:t>
      </w:r>
      <w:proofErr w:type="spellEnd"/>
      <w:r w:rsidR="00013EC5" w:rsidRPr="00111CD9">
        <w:rPr>
          <w:rFonts w:ascii="Times New Roman" w:hAnsi="Times New Roman" w:cs="Times New Roman"/>
        </w:rPr>
        <w:t xml:space="preserve"> of Knowledge)</w:t>
      </w:r>
      <w:r w:rsidR="00111CD9" w:rsidRPr="00013EC5">
        <w:rPr>
          <w:rFonts w:ascii="Times New Roman" w:hAnsi="Times New Roman" w:cs="Times New Roman"/>
        </w:rPr>
        <w:t>,</w:t>
      </w:r>
      <w:r w:rsidR="00013EC5">
        <w:rPr>
          <w:rFonts w:ascii="Times New Roman" w:hAnsi="Times New Roman" w:cs="Times New Roman"/>
        </w:rPr>
        <w:t xml:space="preserve"> </w:t>
      </w:r>
      <w:r w:rsidR="00013EC5" w:rsidRPr="00013EC5">
        <w:rPr>
          <w:rFonts w:ascii="Times New Roman" w:hAnsi="Times New Roman" w:cs="Times New Roman"/>
          <w:b/>
        </w:rPr>
        <w:t>CAS</w:t>
      </w:r>
      <w:r w:rsidR="00013EC5">
        <w:rPr>
          <w:rFonts w:ascii="Times New Roman" w:hAnsi="Times New Roman" w:cs="Times New Roman"/>
        </w:rPr>
        <w:t xml:space="preserve"> i Prace Badawczą </w:t>
      </w:r>
      <w:r w:rsidR="00013EC5" w:rsidRPr="00111CD9">
        <w:rPr>
          <w:rFonts w:ascii="Times New Roman" w:hAnsi="Times New Roman" w:cs="Times New Roman"/>
        </w:rPr>
        <w:t xml:space="preserve"> (EE - Extended </w:t>
      </w:r>
      <w:proofErr w:type="spellStart"/>
      <w:r w:rsidR="00013EC5" w:rsidRPr="00111CD9">
        <w:rPr>
          <w:rFonts w:ascii="Times New Roman" w:hAnsi="Times New Roman" w:cs="Times New Roman"/>
        </w:rPr>
        <w:t>Essay</w:t>
      </w:r>
      <w:proofErr w:type="spellEnd"/>
      <w:r w:rsidR="00013EC5" w:rsidRPr="00111CD9">
        <w:rPr>
          <w:rFonts w:ascii="Times New Roman" w:hAnsi="Times New Roman" w:cs="Times New Roman"/>
        </w:rPr>
        <w:t>)</w:t>
      </w:r>
      <w:r w:rsidR="00950A78" w:rsidRPr="00013EC5">
        <w:rPr>
          <w:rFonts w:ascii="Times New Roman" w:hAnsi="Times New Roman" w:cs="Times New Roman"/>
        </w:rPr>
        <w:t>.</w:t>
      </w:r>
    </w:p>
    <w:p w14:paraId="595C3125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Matura uczniów oceniana jest wewnętrznie i zewnętrznie, według kryteriów ustalonych przez </w:t>
      </w:r>
      <w:r w:rsidR="00950A78" w:rsidRPr="002477E4">
        <w:rPr>
          <w:rFonts w:ascii="Times New Roman" w:hAnsi="Times New Roman" w:cs="Times New Roman"/>
        </w:rPr>
        <w:t xml:space="preserve">International </w:t>
      </w:r>
      <w:proofErr w:type="spellStart"/>
      <w:r w:rsidR="00950A78" w:rsidRPr="002477E4">
        <w:rPr>
          <w:rFonts w:ascii="Times New Roman" w:hAnsi="Times New Roman" w:cs="Times New Roman"/>
        </w:rPr>
        <w:t>Baccalaureate</w:t>
      </w:r>
      <w:proofErr w:type="spellEnd"/>
      <w:r w:rsidR="00950A78" w:rsidRPr="002477E4">
        <w:rPr>
          <w:rFonts w:ascii="Times New Roman" w:hAnsi="Times New Roman" w:cs="Times New Roman"/>
        </w:rPr>
        <w:t xml:space="preserve"> </w:t>
      </w:r>
      <w:proofErr w:type="spellStart"/>
      <w:r w:rsidR="00950A78" w:rsidRPr="002477E4">
        <w:rPr>
          <w:rFonts w:ascii="Times New Roman" w:hAnsi="Times New Roman" w:cs="Times New Roman"/>
        </w:rPr>
        <w:t>Organisation</w:t>
      </w:r>
      <w:proofErr w:type="spellEnd"/>
      <w:r w:rsidRPr="00111CD9">
        <w:rPr>
          <w:rFonts w:ascii="Times New Roman" w:hAnsi="Times New Roman" w:cs="Times New Roman"/>
        </w:rPr>
        <w:t xml:space="preserve"> w sylabusach dla poszczególnych przedmiotów.</w:t>
      </w:r>
    </w:p>
    <w:p w14:paraId="40D6386D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>O</w:t>
      </w:r>
      <w:r w:rsidR="00013EC5">
        <w:rPr>
          <w:rFonts w:ascii="Times New Roman" w:hAnsi="Times New Roman" w:cs="Times New Roman"/>
        </w:rPr>
        <w:t>cena wewnętrzna matury ucznia (</w:t>
      </w:r>
      <w:proofErr w:type="spellStart"/>
      <w:r w:rsidR="00013EC5">
        <w:rPr>
          <w:rFonts w:ascii="Times New Roman" w:hAnsi="Times New Roman" w:cs="Times New Roman"/>
        </w:rPr>
        <w:t>I</w:t>
      </w:r>
      <w:r w:rsidRPr="00111CD9">
        <w:rPr>
          <w:rFonts w:ascii="Times New Roman" w:hAnsi="Times New Roman" w:cs="Times New Roman"/>
        </w:rPr>
        <w:t>nternal</w:t>
      </w:r>
      <w:proofErr w:type="spellEnd"/>
      <w:r w:rsidR="003A3320">
        <w:rPr>
          <w:rFonts w:ascii="Times New Roman" w:hAnsi="Times New Roman" w:cs="Times New Roman"/>
        </w:rPr>
        <w:t xml:space="preserve"> </w:t>
      </w:r>
      <w:proofErr w:type="spellStart"/>
      <w:r w:rsidR="00013EC5">
        <w:rPr>
          <w:rFonts w:ascii="Times New Roman" w:hAnsi="Times New Roman" w:cs="Times New Roman"/>
        </w:rPr>
        <w:t>A</w:t>
      </w:r>
      <w:r w:rsidRPr="00111CD9">
        <w:rPr>
          <w:rFonts w:ascii="Times New Roman" w:hAnsi="Times New Roman" w:cs="Times New Roman"/>
        </w:rPr>
        <w:t>ssessment</w:t>
      </w:r>
      <w:proofErr w:type="spellEnd"/>
      <w:r w:rsidRPr="00111CD9">
        <w:rPr>
          <w:rFonts w:ascii="Times New Roman" w:hAnsi="Times New Roman" w:cs="Times New Roman"/>
        </w:rPr>
        <w:t xml:space="preserve">) – dokonywana przez nauczyciela uczącego przedmiotu, podlegająca kontroli zewnętrznej przez egzaminatora </w:t>
      </w:r>
      <w:r w:rsidR="00950A78" w:rsidRPr="002477E4">
        <w:rPr>
          <w:rFonts w:ascii="Times New Roman" w:hAnsi="Times New Roman" w:cs="Times New Roman"/>
        </w:rPr>
        <w:t xml:space="preserve">International </w:t>
      </w:r>
      <w:proofErr w:type="spellStart"/>
      <w:r w:rsidR="00950A78" w:rsidRPr="002477E4">
        <w:rPr>
          <w:rFonts w:ascii="Times New Roman" w:hAnsi="Times New Roman" w:cs="Times New Roman"/>
        </w:rPr>
        <w:t>Baccalaureate</w:t>
      </w:r>
      <w:proofErr w:type="spellEnd"/>
      <w:r w:rsidR="00950A78" w:rsidRPr="002477E4">
        <w:rPr>
          <w:rFonts w:ascii="Times New Roman" w:hAnsi="Times New Roman" w:cs="Times New Roman"/>
        </w:rPr>
        <w:t xml:space="preserve"> </w:t>
      </w:r>
      <w:proofErr w:type="spellStart"/>
      <w:r w:rsidR="00950A78" w:rsidRPr="002477E4">
        <w:rPr>
          <w:rFonts w:ascii="Times New Roman" w:hAnsi="Times New Roman" w:cs="Times New Roman"/>
        </w:rPr>
        <w:t>Organisation</w:t>
      </w:r>
      <w:proofErr w:type="spellEnd"/>
      <w:r w:rsidRPr="00111CD9">
        <w:rPr>
          <w:rFonts w:ascii="Times New Roman" w:hAnsi="Times New Roman" w:cs="Times New Roman"/>
        </w:rPr>
        <w:t xml:space="preserve"> – sta</w:t>
      </w:r>
      <w:r w:rsidR="003A3320">
        <w:rPr>
          <w:rFonts w:ascii="Times New Roman" w:hAnsi="Times New Roman" w:cs="Times New Roman"/>
        </w:rPr>
        <w:t xml:space="preserve">nowi około 20-30% oceny końcowej. </w:t>
      </w:r>
      <w:r w:rsidRPr="00111CD9">
        <w:rPr>
          <w:rFonts w:ascii="Times New Roman" w:hAnsi="Times New Roman" w:cs="Times New Roman"/>
        </w:rPr>
        <w:t>Oceniane mogą być:</w:t>
      </w:r>
    </w:p>
    <w:p w14:paraId="753F7B38" w14:textId="77777777" w:rsidR="00465783" w:rsidRPr="00111CD9" w:rsidRDefault="00013EC5" w:rsidP="00950A7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i zadania pisemne;</w:t>
      </w:r>
    </w:p>
    <w:p w14:paraId="1F671A71" w14:textId="77777777" w:rsidR="00465783" w:rsidRPr="00111CD9" w:rsidRDefault="00013EC5" w:rsidP="00950A7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E23AB" w:rsidRPr="00111CD9">
        <w:rPr>
          <w:rFonts w:ascii="Times New Roman" w:hAnsi="Times New Roman" w:cs="Times New Roman"/>
        </w:rPr>
        <w:t xml:space="preserve">dpowiedzi ustne, </w:t>
      </w:r>
      <w:r w:rsidR="0039063D">
        <w:rPr>
          <w:rFonts w:ascii="Times New Roman" w:hAnsi="Times New Roman" w:cs="Times New Roman"/>
        </w:rPr>
        <w:t>prezentacje</w:t>
      </w:r>
      <w:r>
        <w:rPr>
          <w:rFonts w:ascii="Times New Roman" w:hAnsi="Times New Roman" w:cs="Times New Roman"/>
        </w:rPr>
        <w:t>;</w:t>
      </w:r>
    </w:p>
    <w:p w14:paraId="516E27B5" w14:textId="77777777" w:rsidR="00465783" w:rsidRPr="00111CD9" w:rsidRDefault="00013EC5" w:rsidP="00950A7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E23AB" w:rsidRPr="00111CD9">
        <w:rPr>
          <w:rFonts w:ascii="Times New Roman" w:hAnsi="Times New Roman" w:cs="Times New Roman"/>
        </w:rPr>
        <w:t>oświadczenia i prace badawcze.</w:t>
      </w:r>
    </w:p>
    <w:p w14:paraId="09F62F9C" w14:textId="77777777" w:rsidR="00465783" w:rsidRPr="00111CD9" w:rsidRDefault="004E23AB" w:rsidP="00950A7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Uzyskanie oceny wewnętrznej w wyznaczonym terminie jest warunkiem dopuszczenia do matury zewnętrznej z danego przedmiotu. </w:t>
      </w:r>
    </w:p>
    <w:p w14:paraId="448D39E1" w14:textId="77777777" w:rsidR="00465783" w:rsidRPr="00111CD9" w:rsidRDefault="00013EC5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zewnętrzna (</w:t>
      </w:r>
      <w:proofErr w:type="spellStart"/>
      <w:r>
        <w:rPr>
          <w:rFonts w:ascii="Times New Roman" w:hAnsi="Times New Roman" w:cs="Times New Roman"/>
        </w:rPr>
        <w:t>E</w:t>
      </w:r>
      <w:r w:rsidR="004E23AB" w:rsidRPr="00111CD9">
        <w:rPr>
          <w:rFonts w:ascii="Times New Roman" w:hAnsi="Times New Roman" w:cs="Times New Roman"/>
        </w:rPr>
        <w:t>xternal</w:t>
      </w:r>
      <w:proofErr w:type="spellEnd"/>
      <w:r w:rsidR="003A332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="004E23AB" w:rsidRPr="00111CD9">
        <w:rPr>
          <w:rFonts w:ascii="Times New Roman" w:hAnsi="Times New Roman" w:cs="Times New Roman"/>
        </w:rPr>
        <w:t>ssessment</w:t>
      </w:r>
      <w:proofErr w:type="spellEnd"/>
      <w:r w:rsidR="004E23AB" w:rsidRPr="00111CD9">
        <w:rPr>
          <w:rFonts w:ascii="Times New Roman" w:hAnsi="Times New Roman" w:cs="Times New Roman"/>
        </w:rPr>
        <w:t xml:space="preserve">) – ocena z egzaminu dokonywana przez egzaminatorów zewnętrznych </w:t>
      </w:r>
      <w:r w:rsidR="00950A78" w:rsidRPr="002477E4">
        <w:rPr>
          <w:rFonts w:ascii="Times New Roman" w:hAnsi="Times New Roman" w:cs="Times New Roman"/>
        </w:rPr>
        <w:t xml:space="preserve">International </w:t>
      </w:r>
      <w:proofErr w:type="spellStart"/>
      <w:r w:rsidR="00950A78" w:rsidRPr="002477E4">
        <w:rPr>
          <w:rFonts w:ascii="Times New Roman" w:hAnsi="Times New Roman" w:cs="Times New Roman"/>
        </w:rPr>
        <w:t>Baccalaureate</w:t>
      </w:r>
      <w:proofErr w:type="spellEnd"/>
      <w:r w:rsidR="00950A78" w:rsidRPr="002477E4">
        <w:rPr>
          <w:rFonts w:ascii="Times New Roman" w:hAnsi="Times New Roman" w:cs="Times New Roman"/>
        </w:rPr>
        <w:t xml:space="preserve"> </w:t>
      </w:r>
      <w:proofErr w:type="spellStart"/>
      <w:r w:rsidR="00950A78" w:rsidRPr="002477E4">
        <w:rPr>
          <w:rFonts w:ascii="Times New Roman" w:hAnsi="Times New Roman" w:cs="Times New Roman"/>
        </w:rPr>
        <w:t>Organisation</w:t>
      </w:r>
      <w:proofErr w:type="spellEnd"/>
      <w:r w:rsidR="004E23AB" w:rsidRPr="00111CD9">
        <w:rPr>
          <w:rFonts w:ascii="Times New Roman" w:hAnsi="Times New Roman" w:cs="Times New Roman"/>
        </w:rPr>
        <w:t xml:space="preserve"> stanowi około 70-80 % oceny końcowej.</w:t>
      </w:r>
    </w:p>
    <w:p w14:paraId="78F24E24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Ponadto w dwuletnim programie matury międzynarodowej stosuje się dwa główne rodzaje oceniania wewnątrzszkolnego: </w:t>
      </w:r>
    </w:p>
    <w:p w14:paraId="02ACC061" w14:textId="77777777" w:rsidR="00465783" w:rsidRPr="00111CD9" w:rsidRDefault="00013EC5" w:rsidP="00950A7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E23AB" w:rsidRPr="00111CD9">
        <w:rPr>
          <w:rFonts w:ascii="Times New Roman" w:hAnsi="Times New Roman" w:cs="Times New Roman"/>
        </w:rPr>
        <w:t xml:space="preserve">cenianie cząstkowe, uwzględniające </w:t>
      </w:r>
      <w:r w:rsidR="00111CD9" w:rsidRPr="00111CD9">
        <w:rPr>
          <w:rFonts w:ascii="Times New Roman" w:hAnsi="Times New Roman" w:cs="Times New Roman"/>
        </w:rPr>
        <w:t>elementy oceniania</w:t>
      </w:r>
      <w:r w:rsidR="004E23AB" w:rsidRPr="00111CD9">
        <w:rPr>
          <w:rFonts w:ascii="Times New Roman" w:hAnsi="Times New Roman" w:cs="Times New Roman"/>
        </w:rPr>
        <w:t xml:space="preserve"> kształtującego, którego celem jest poinformowanie uczniów o postępach, jakie czynią, celach, jakie osiągnęli </w:t>
      </w:r>
      <w:r w:rsidR="004E23AB" w:rsidRPr="00111CD9">
        <w:rPr>
          <w:rFonts w:ascii="Times New Roman" w:hAnsi="Times New Roman" w:cs="Times New Roman"/>
        </w:rPr>
        <w:br/>
        <w:t xml:space="preserve">i potencjalnych błędach, które powinny zostać naprawione oraz nauczenie ich wyciągania wniosków z błędów popełnianych w procesie uczenia się. </w:t>
      </w:r>
    </w:p>
    <w:p w14:paraId="385D021C" w14:textId="77777777" w:rsidR="00465783" w:rsidRPr="00111CD9" w:rsidRDefault="004E23AB" w:rsidP="00950A78">
      <w:p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111CD9">
        <w:rPr>
          <w:rFonts w:ascii="Times New Roman" w:hAnsi="Times New Roman" w:cs="Times New Roman"/>
        </w:rPr>
        <w:t xml:space="preserve">Ten rodzaj oceniania stosuje </w:t>
      </w:r>
      <w:r w:rsidR="00111CD9" w:rsidRPr="00111CD9">
        <w:rPr>
          <w:rFonts w:ascii="Times New Roman" w:hAnsi="Times New Roman" w:cs="Times New Roman"/>
        </w:rPr>
        <w:t>się w</w:t>
      </w:r>
      <w:r w:rsidRPr="00111CD9">
        <w:rPr>
          <w:rFonts w:ascii="Times New Roman" w:hAnsi="Times New Roman" w:cs="Times New Roman"/>
        </w:rPr>
        <w:t xml:space="preserve"> sposób ciągły w czasie każdego półrocza. </w:t>
      </w:r>
    </w:p>
    <w:p w14:paraId="6326C0D7" w14:textId="77777777" w:rsidR="00465783" w:rsidRPr="00111CD9" w:rsidRDefault="00013EC5" w:rsidP="00950A7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E23AB" w:rsidRPr="00111CD9">
        <w:rPr>
          <w:rFonts w:ascii="Times New Roman" w:hAnsi="Times New Roman" w:cs="Times New Roman"/>
        </w:rPr>
        <w:t xml:space="preserve">cenianie </w:t>
      </w:r>
      <w:r w:rsidR="00111CD9" w:rsidRPr="00111CD9">
        <w:rPr>
          <w:rFonts w:ascii="Times New Roman" w:hAnsi="Times New Roman" w:cs="Times New Roman"/>
        </w:rPr>
        <w:t>podsumowujące,</w:t>
      </w:r>
      <w:r w:rsidR="004E23AB" w:rsidRPr="00111CD9">
        <w:rPr>
          <w:rFonts w:ascii="Times New Roman" w:hAnsi="Times New Roman" w:cs="Times New Roman"/>
        </w:rPr>
        <w:t xml:space="preserve"> którego celem jest podsumowanie postępów osiągniętych przez uczniów, przed poznaniem kolejnej dziedziny, działu materiału lub modułu. </w:t>
      </w:r>
    </w:p>
    <w:p w14:paraId="60C0F2B0" w14:textId="77777777" w:rsidR="00465783" w:rsidRPr="001E0517" w:rsidRDefault="004E23AB" w:rsidP="00950A78">
      <w:p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Oceny podsumowujące są informacją na temat poziomu zaawansowania ucznia po danym </w:t>
      </w:r>
      <w:r w:rsidRPr="001E0517">
        <w:rPr>
          <w:rFonts w:ascii="Times New Roman" w:hAnsi="Times New Roman" w:cs="Times New Roman"/>
        </w:rPr>
        <w:t>etapie nauczania, uczenia się.</w:t>
      </w:r>
    </w:p>
    <w:p w14:paraId="652B2A12" w14:textId="77777777" w:rsidR="00465783" w:rsidRPr="001E0517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0517">
        <w:rPr>
          <w:rFonts w:ascii="Times New Roman" w:hAnsi="Times New Roman" w:cs="Times New Roman"/>
        </w:rPr>
        <w:t xml:space="preserve">W ocenianiu stosuje się skalę obowiązującą w dokumentach </w:t>
      </w:r>
      <w:r w:rsidR="00950A78" w:rsidRPr="002477E4">
        <w:rPr>
          <w:rFonts w:ascii="Times New Roman" w:hAnsi="Times New Roman" w:cs="Times New Roman"/>
        </w:rPr>
        <w:t xml:space="preserve">International </w:t>
      </w:r>
      <w:proofErr w:type="spellStart"/>
      <w:r w:rsidR="00950A78" w:rsidRPr="002477E4">
        <w:rPr>
          <w:rFonts w:ascii="Times New Roman" w:hAnsi="Times New Roman" w:cs="Times New Roman"/>
        </w:rPr>
        <w:t>Baccalaureate</w:t>
      </w:r>
      <w:proofErr w:type="spellEnd"/>
      <w:r w:rsidR="00950A78" w:rsidRPr="002477E4">
        <w:rPr>
          <w:rFonts w:ascii="Times New Roman" w:hAnsi="Times New Roman" w:cs="Times New Roman"/>
        </w:rPr>
        <w:t xml:space="preserve"> </w:t>
      </w:r>
      <w:proofErr w:type="spellStart"/>
      <w:r w:rsidR="00950A78" w:rsidRPr="002477E4">
        <w:rPr>
          <w:rFonts w:ascii="Times New Roman" w:hAnsi="Times New Roman" w:cs="Times New Roman"/>
        </w:rPr>
        <w:t>Organisation</w:t>
      </w:r>
      <w:proofErr w:type="spellEnd"/>
      <w:r w:rsidRPr="001E0517">
        <w:rPr>
          <w:rFonts w:ascii="Times New Roman" w:hAnsi="Times New Roman" w:cs="Times New Roman"/>
        </w:rPr>
        <w:t xml:space="preserve"> wyrażoną cyframi 1 – 7, gdzie 1 jest oceną najniższą, a 7 najwyższą. </w:t>
      </w:r>
    </w:p>
    <w:p w14:paraId="43F9D01A" w14:textId="77777777" w:rsidR="00465783" w:rsidRPr="001E0517" w:rsidRDefault="00465783" w:rsidP="00950A78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"/>
        <w:tblW w:w="4233" w:type="dxa"/>
        <w:tblInd w:w="12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1562"/>
        <w:gridCol w:w="1679"/>
      </w:tblGrid>
      <w:tr w:rsidR="00111CD9" w:rsidRPr="001E0517" w14:paraId="4E622C60" w14:textId="77777777" w:rsidTr="00111CD9">
        <w:tc>
          <w:tcPr>
            <w:tcW w:w="992" w:type="dxa"/>
          </w:tcPr>
          <w:p w14:paraId="61B14DEF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0517">
              <w:rPr>
                <w:rFonts w:ascii="Times New Roman" w:hAnsi="Times New Roman" w:cs="Times New Roman"/>
                <w:b/>
                <w:bCs/>
              </w:rPr>
              <w:t xml:space="preserve">Symbol </w:t>
            </w:r>
          </w:p>
        </w:tc>
        <w:tc>
          <w:tcPr>
            <w:tcW w:w="1562" w:type="dxa"/>
          </w:tcPr>
          <w:p w14:paraId="6A07B784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0517">
              <w:rPr>
                <w:rFonts w:ascii="Times New Roman" w:hAnsi="Times New Roman" w:cs="Times New Roman"/>
                <w:b/>
                <w:bCs/>
              </w:rPr>
              <w:t xml:space="preserve">Ocena </w:t>
            </w:r>
          </w:p>
        </w:tc>
        <w:tc>
          <w:tcPr>
            <w:tcW w:w="1679" w:type="dxa"/>
            <w:vAlign w:val="center"/>
          </w:tcPr>
          <w:p w14:paraId="45184029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eastAsia="Times New Roman" w:hAnsi="Times New Roman" w:cs="Times New Roman"/>
                <w:b/>
              </w:rPr>
              <w:t>Przedział</w:t>
            </w:r>
          </w:p>
        </w:tc>
      </w:tr>
      <w:tr w:rsidR="00111CD9" w:rsidRPr="001E0517" w14:paraId="23590CC8" w14:textId="77777777" w:rsidTr="00111CD9">
        <w:tc>
          <w:tcPr>
            <w:tcW w:w="992" w:type="dxa"/>
          </w:tcPr>
          <w:p w14:paraId="274D43A8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</w:tcPr>
          <w:p w14:paraId="5A294345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hAnsi="Times New Roman" w:cs="Times New Roman"/>
              </w:rPr>
              <w:t>Znakomicie</w:t>
            </w:r>
          </w:p>
        </w:tc>
        <w:tc>
          <w:tcPr>
            <w:tcW w:w="1679" w:type="dxa"/>
            <w:vAlign w:val="center"/>
          </w:tcPr>
          <w:p w14:paraId="7C069397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eastAsia="Times New Roman" w:hAnsi="Times New Roman" w:cs="Times New Roman"/>
              </w:rPr>
              <w:t>100%-95%</w:t>
            </w:r>
          </w:p>
        </w:tc>
      </w:tr>
      <w:tr w:rsidR="00111CD9" w:rsidRPr="001E0517" w14:paraId="67CF8C98" w14:textId="77777777" w:rsidTr="00111CD9">
        <w:tc>
          <w:tcPr>
            <w:tcW w:w="992" w:type="dxa"/>
          </w:tcPr>
          <w:p w14:paraId="2A4C1120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2" w:type="dxa"/>
          </w:tcPr>
          <w:p w14:paraId="4339C281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hAnsi="Times New Roman" w:cs="Times New Roman"/>
              </w:rPr>
              <w:t>Bardzo dobrze</w:t>
            </w:r>
          </w:p>
        </w:tc>
        <w:tc>
          <w:tcPr>
            <w:tcW w:w="1679" w:type="dxa"/>
            <w:vAlign w:val="center"/>
          </w:tcPr>
          <w:p w14:paraId="19E7AC74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eastAsia="Times New Roman" w:hAnsi="Times New Roman" w:cs="Times New Roman"/>
              </w:rPr>
              <w:t>94%-85%</w:t>
            </w:r>
          </w:p>
        </w:tc>
      </w:tr>
      <w:tr w:rsidR="00111CD9" w:rsidRPr="001E0517" w14:paraId="7B08650A" w14:textId="77777777" w:rsidTr="00111CD9">
        <w:tc>
          <w:tcPr>
            <w:tcW w:w="992" w:type="dxa"/>
          </w:tcPr>
          <w:p w14:paraId="205194BD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</w:tcPr>
          <w:p w14:paraId="74C3D140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hAnsi="Times New Roman" w:cs="Times New Roman"/>
              </w:rPr>
              <w:t>Dobrze</w:t>
            </w:r>
          </w:p>
        </w:tc>
        <w:tc>
          <w:tcPr>
            <w:tcW w:w="1679" w:type="dxa"/>
            <w:vAlign w:val="center"/>
          </w:tcPr>
          <w:p w14:paraId="173F861B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eastAsia="Times New Roman" w:hAnsi="Times New Roman" w:cs="Times New Roman"/>
              </w:rPr>
              <w:t>84%-75%</w:t>
            </w:r>
          </w:p>
        </w:tc>
      </w:tr>
      <w:tr w:rsidR="00111CD9" w:rsidRPr="001E0517" w14:paraId="42B15BB5" w14:textId="77777777" w:rsidTr="00111CD9">
        <w:tc>
          <w:tcPr>
            <w:tcW w:w="992" w:type="dxa"/>
          </w:tcPr>
          <w:p w14:paraId="0C19296C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</w:tcPr>
          <w:p w14:paraId="3C56C038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hAnsi="Times New Roman" w:cs="Times New Roman"/>
              </w:rPr>
              <w:t xml:space="preserve">Zadowalająco </w:t>
            </w:r>
          </w:p>
        </w:tc>
        <w:tc>
          <w:tcPr>
            <w:tcW w:w="1679" w:type="dxa"/>
            <w:vAlign w:val="center"/>
          </w:tcPr>
          <w:p w14:paraId="6718EFB8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eastAsia="Times New Roman" w:hAnsi="Times New Roman" w:cs="Times New Roman"/>
              </w:rPr>
              <w:t>74%-60%</w:t>
            </w:r>
          </w:p>
        </w:tc>
      </w:tr>
      <w:tr w:rsidR="00111CD9" w:rsidRPr="001E0517" w14:paraId="48035993" w14:textId="77777777" w:rsidTr="00111CD9">
        <w:tc>
          <w:tcPr>
            <w:tcW w:w="992" w:type="dxa"/>
          </w:tcPr>
          <w:p w14:paraId="2917FDE1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2" w:type="dxa"/>
          </w:tcPr>
          <w:p w14:paraId="18737363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hAnsi="Times New Roman" w:cs="Times New Roman"/>
              </w:rPr>
              <w:t>Średnio</w:t>
            </w:r>
          </w:p>
        </w:tc>
        <w:tc>
          <w:tcPr>
            <w:tcW w:w="1679" w:type="dxa"/>
            <w:vAlign w:val="center"/>
          </w:tcPr>
          <w:p w14:paraId="201E5DDB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eastAsia="Times New Roman" w:hAnsi="Times New Roman" w:cs="Times New Roman"/>
              </w:rPr>
              <w:t>59%-50%</w:t>
            </w:r>
          </w:p>
        </w:tc>
      </w:tr>
      <w:tr w:rsidR="00111CD9" w:rsidRPr="001E0517" w14:paraId="59CE31DF" w14:textId="77777777" w:rsidTr="00111CD9">
        <w:tc>
          <w:tcPr>
            <w:tcW w:w="992" w:type="dxa"/>
          </w:tcPr>
          <w:p w14:paraId="43902D06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</w:tcPr>
          <w:p w14:paraId="0D1C2A1B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hAnsi="Times New Roman" w:cs="Times New Roman"/>
              </w:rPr>
              <w:t>Słabo</w:t>
            </w:r>
          </w:p>
        </w:tc>
        <w:tc>
          <w:tcPr>
            <w:tcW w:w="1679" w:type="dxa"/>
            <w:vAlign w:val="center"/>
          </w:tcPr>
          <w:p w14:paraId="0C880901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eastAsia="Times New Roman" w:hAnsi="Times New Roman" w:cs="Times New Roman"/>
              </w:rPr>
              <w:t>49%-40%</w:t>
            </w:r>
          </w:p>
        </w:tc>
      </w:tr>
      <w:tr w:rsidR="00111CD9" w:rsidRPr="001E0517" w14:paraId="61F9ACF3" w14:textId="77777777" w:rsidTr="00111CD9">
        <w:tc>
          <w:tcPr>
            <w:tcW w:w="992" w:type="dxa"/>
          </w:tcPr>
          <w:p w14:paraId="565C0EED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</w:tcPr>
          <w:p w14:paraId="24B58EEA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hAnsi="Times New Roman" w:cs="Times New Roman"/>
              </w:rPr>
              <w:t>Bardzo słabo</w:t>
            </w:r>
          </w:p>
        </w:tc>
        <w:tc>
          <w:tcPr>
            <w:tcW w:w="1679" w:type="dxa"/>
            <w:vAlign w:val="center"/>
          </w:tcPr>
          <w:p w14:paraId="6438614D" w14:textId="77777777" w:rsidR="00111CD9" w:rsidRPr="001E0517" w:rsidRDefault="00111CD9" w:rsidP="00950A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E0517">
              <w:rPr>
                <w:rFonts w:ascii="Times New Roman" w:eastAsia="Times New Roman" w:hAnsi="Times New Roman" w:cs="Times New Roman"/>
              </w:rPr>
              <w:t>39%-0%</w:t>
            </w:r>
          </w:p>
        </w:tc>
        <w:bookmarkStart w:id="1" w:name="_30j0zll" w:colFirst="0" w:colLast="0"/>
        <w:bookmarkEnd w:id="1"/>
      </w:tr>
    </w:tbl>
    <w:p w14:paraId="426CC849" w14:textId="77777777" w:rsidR="00465783" w:rsidRPr="003B036D" w:rsidRDefault="00465783" w:rsidP="00950A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24C6279" w14:textId="77777777" w:rsidR="00465783" w:rsidRPr="00111CD9" w:rsidRDefault="004E23AB" w:rsidP="00950A7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lastRenderedPageBreak/>
        <w:t xml:space="preserve">Ocena z Teorii </w:t>
      </w:r>
      <w:r w:rsidR="0039063D" w:rsidRPr="00111CD9">
        <w:rPr>
          <w:rFonts w:ascii="Times New Roman" w:hAnsi="Times New Roman" w:cs="Times New Roman"/>
        </w:rPr>
        <w:t>Wiedzy (</w:t>
      </w:r>
      <w:r w:rsidRPr="00111CD9">
        <w:rPr>
          <w:rFonts w:ascii="Times New Roman" w:hAnsi="Times New Roman" w:cs="Times New Roman"/>
        </w:rPr>
        <w:t xml:space="preserve">TOK - </w:t>
      </w:r>
      <w:proofErr w:type="spellStart"/>
      <w:r w:rsidRPr="00111CD9">
        <w:rPr>
          <w:rFonts w:ascii="Times New Roman" w:hAnsi="Times New Roman" w:cs="Times New Roman"/>
        </w:rPr>
        <w:t>Theory</w:t>
      </w:r>
      <w:proofErr w:type="spellEnd"/>
      <w:r w:rsidRPr="00111CD9">
        <w:rPr>
          <w:rFonts w:ascii="Times New Roman" w:hAnsi="Times New Roman" w:cs="Times New Roman"/>
        </w:rPr>
        <w:t xml:space="preserve"> of Knowledge) oraz z Pracy Badawczej (EE - Extended </w:t>
      </w:r>
      <w:proofErr w:type="spellStart"/>
      <w:r w:rsidRPr="00111CD9">
        <w:rPr>
          <w:rFonts w:ascii="Times New Roman" w:hAnsi="Times New Roman" w:cs="Times New Roman"/>
        </w:rPr>
        <w:t>Essay</w:t>
      </w:r>
      <w:proofErr w:type="spellEnd"/>
      <w:r w:rsidRPr="00111CD9">
        <w:rPr>
          <w:rFonts w:ascii="Times New Roman" w:hAnsi="Times New Roman" w:cs="Times New Roman"/>
        </w:rPr>
        <w:t>) dokonywana jest w systemie literowym wg następującej skali:</w:t>
      </w:r>
    </w:p>
    <w:p w14:paraId="276AA083" w14:textId="77777777" w:rsidR="00465783" w:rsidRPr="00111CD9" w:rsidRDefault="00465783" w:rsidP="00950A78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</w:p>
    <w:tbl>
      <w:tblPr>
        <w:tblStyle w:val="a0"/>
        <w:tblW w:w="3402" w:type="dxa"/>
        <w:tblInd w:w="12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75"/>
        <w:gridCol w:w="2527"/>
      </w:tblGrid>
      <w:tr w:rsidR="00465783" w:rsidRPr="00111CD9" w14:paraId="3F0E5595" w14:textId="77777777">
        <w:tc>
          <w:tcPr>
            <w:tcW w:w="875" w:type="dxa"/>
          </w:tcPr>
          <w:p w14:paraId="409C924A" w14:textId="77777777" w:rsidR="00465783" w:rsidRPr="00111CD9" w:rsidRDefault="004E23AB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527" w:type="dxa"/>
          </w:tcPr>
          <w:p w14:paraId="51A4EC69" w14:textId="77777777" w:rsidR="00465783" w:rsidRPr="00111CD9" w:rsidRDefault="004E23AB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 xml:space="preserve">Brak oceny </w:t>
            </w:r>
          </w:p>
        </w:tc>
      </w:tr>
      <w:tr w:rsidR="00465783" w:rsidRPr="00111CD9" w14:paraId="4284BF41" w14:textId="77777777">
        <w:tc>
          <w:tcPr>
            <w:tcW w:w="875" w:type="dxa"/>
          </w:tcPr>
          <w:p w14:paraId="23F5FC03" w14:textId="77777777" w:rsidR="00465783" w:rsidRPr="00111CD9" w:rsidRDefault="004E23AB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527" w:type="dxa"/>
          </w:tcPr>
          <w:p w14:paraId="2ED1D27D" w14:textId="77777777" w:rsidR="00465783" w:rsidRPr="00111CD9" w:rsidRDefault="004E23AB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 xml:space="preserve">Poziom podstawowy </w:t>
            </w:r>
          </w:p>
        </w:tc>
      </w:tr>
      <w:tr w:rsidR="00465783" w:rsidRPr="00111CD9" w14:paraId="72A5D16A" w14:textId="77777777">
        <w:tc>
          <w:tcPr>
            <w:tcW w:w="875" w:type="dxa"/>
          </w:tcPr>
          <w:p w14:paraId="79AA0324" w14:textId="77777777" w:rsidR="00465783" w:rsidRPr="00111CD9" w:rsidRDefault="004E23AB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527" w:type="dxa"/>
          </w:tcPr>
          <w:p w14:paraId="0A4776D0" w14:textId="77777777" w:rsidR="00465783" w:rsidRPr="00111CD9" w:rsidRDefault="004E23AB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Średnio</w:t>
            </w:r>
          </w:p>
        </w:tc>
      </w:tr>
      <w:tr w:rsidR="00465783" w:rsidRPr="00111CD9" w14:paraId="5772B3B0" w14:textId="77777777">
        <w:tc>
          <w:tcPr>
            <w:tcW w:w="875" w:type="dxa"/>
          </w:tcPr>
          <w:p w14:paraId="5E5FD720" w14:textId="77777777" w:rsidR="00465783" w:rsidRPr="00111CD9" w:rsidRDefault="004E23AB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527" w:type="dxa"/>
          </w:tcPr>
          <w:p w14:paraId="1DCCDE23" w14:textId="77777777" w:rsidR="00465783" w:rsidRPr="00111CD9" w:rsidRDefault="004E23AB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 xml:space="preserve">Zadowalająco </w:t>
            </w:r>
          </w:p>
        </w:tc>
      </w:tr>
      <w:tr w:rsidR="00465783" w:rsidRPr="00111CD9" w14:paraId="091A76FA" w14:textId="77777777">
        <w:tc>
          <w:tcPr>
            <w:tcW w:w="875" w:type="dxa"/>
          </w:tcPr>
          <w:p w14:paraId="66645202" w14:textId="77777777" w:rsidR="00465783" w:rsidRPr="00111CD9" w:rsidRDefault="004E23AB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527" w:type="dxa"/>
          </w:tcPr>
          <w:p w14:paraId="31AB0639" w14:textId="77777777" w:rsidR="00465783" w:rsidRPr="00111CD9" w:rsidRDefault="004E23AB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 xml:space="preserve">Dobrze </w:t>
            </w:r>
          </w:p>
        </w:tc>
      </w:tr>
      <w:tr w:rsidR="00465783" w:rsidRPr="00111CD9" w14:paraId="61E02DB7" w14:textId="77777777">
        <w:tc>
          <w:tcPr>
            <w:tcW w:w="875" w:type="dxa"/>
          </w:tcPr>
          <w:p w14:paraId="5753061F" w14:textId="77777777" w:rsidR="00465783" w:rsidRPr="00111CD9" w:rsidRDefault="004E23AB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27" w:type="dxa"/>
          </w:tcPr>
          <w:p w14:paraId="271EC109" w14:textId="77777777" w:rsidR="00465783" w:rsidRPr="00111CD9" w:rsidRDefault="004E23AB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 xml:space="preserve">Znakomicie </w:t>
            </w:r>
          </w:p>
        </w:tc>
      </w:tr>
    </w:tbl>
    <w:p w14:paraId="7046AF34" w14:textId="77777777" w:rsidR="00465783" w:rsidRPr="001E0517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0517">
        <w:rPr>
          <w:rFonts w:ascii="Times New Roman" w:hAnsi="Times New Roman" w:cs="Times New Roman"/>
        </w:rPr>
        <w:t xml:space="preserve">Minimalna liczba ocen cząstkowych w półroczu z przedmiotu, na podstawie których wystawiana jest ocena </w:t>
      </w:r>
      <w:r w:rsidR="0039063D" w:rsidRPr="001E0517">
        <w:t>ś</w:t>
      </w:r>
      <w:r w:rsidR="0039063D" w:rsidRPr="001E0517">
        <w:rPr>
          <w:rFonts w:ascii="Times New Roman" w:hAnsi="Times New Roman" w:cs="Times New Roman"/>
        </w:rPr>
        <w:t>ródroczna</w:t>
      </w:r>
      <w:r w:rsidRPr="001E0517">
        <w:rPr>
          <w:rFonts w:ascii="Times New Roman" w:hAnsi="Times New Roman" w:cs="Times New Roman"/>
        </w:rPr>
        <w:t xml:space="preserve">/roczna ucznia to: </w:t>
      </w:r>
    </w:p>
    <w:p w14:paraId="62BC430B" w14:textId="77777777" w:rsidR="00465783" w:rsidRPr="00B141DB" w:rsidRDefault="004E23AB" w:rsidP="00950A7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0517">
        <w:rPr>
          <w:rFonts w:ascii="Times New Roman" w:hAnsi="Times New Roman" w:cs="Times New Roman"/>
        </w:rPr>
        <w:t xml:space="preserve">dla </w:t>
      </w:r>
      <w:r w:rsidRPr="00B141DB">
        <w:rPr>
          <w:rFonts w:ascii="Times New Roman" w:hAnsi="Times New Roman" w:cs="Times New Roman"/>
        </w:rPr>
        <w:t xml:space="preserve">przedmiotu na poziomie </w:t>
      </w:r>
      <w:r w:rsidR="0039063D" w:rsidRPr="00B141DB">
        <w:rPr>
          <w:rFonts w:ascii="Times New Roman" w:hAnsi="Times New Roman" w:cs="Times New Roman"/>
        </w:rPr>
        <w:t>SL:</w:t>
      </w:r>
      <w:r w:rsidRPr="00B141DB">
        <w:rPr>
          <w:rFonts w:ascii="Times New Roman" w:hAnsi="Times New Roman" w:cs="Times New Roman"/>
        </w:rPr>
        <w:t xml:space="preserve"> 5</w:t>
      </w:r>
      <w:r w:rsidR="00013EC5">
        <w:rPr>
          <w:rFonts w:ascii="Times New Roman" w:hAnsi="Times New Roman" w:cs="Times New Roman"/>
        </w:rPr>
        <w:t>;</w:t>
      </w:r>
    </w:p>
    <w:p w14:paraId="6B64DF3A" w14:textId="77777777" w:rsidR="00465783" w:rsidRPr="00B141DB" w:rsidRDefault="004E23AB" w:rsidP="00950A7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41DB">
        <w:rPr>
          <w:rFonts w:ascii="Times New Roman" w:hAnsi="Times New Roman" w:cs="Times New Roman"/>
        </w:rPr>
        <w:t xml:space="preserve">dla przedmiotu na poziomie </w:t>
      </w:r>
      <w:r w:rsidR="0039063D" w:rsidRPr="00B141DB">
        <w:rPr>
          <w:rFonts w:ascii="Times New Roman" w:hAnsi="Times New Roman" w:cs="Times New Roman"/>
        </w:rPr>
        <w:t>HL:</w:t>
      </w:r>
      <w:r w:rsidRPr="00B141DB">
        <w:rPr>
          <w:rFonts w:ascii="Times New Roman" w:hAnsi="Times New Roman" w:cs="Times New Roman"/>
        </w:rPr>
        <w:t xml:space="preserve"> 7</w:t>
      </w:r>
      <w:r w:rsidR="00013EC5">
        <w:rPr>
          <w:rFonts w:ascii="Times New Roman" w:hAnsi="Times New Roman" w:cs="Times New Roman"/>
        </w:rPr>
        <w:t>.</w:t>
      </w:r>
    </w:p>
    <w:p w14:paraId="17D492EF" w14:textId="77777777" w:rsidR="00465783" w:rsidRPr="00B141DB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41DB">
        <w:rPr>
          <w:rFonts w:ascii="Times New Roman" w:hAnsi="Times New Roman" w:cs="Times New Roman"/>
        </w:rPr>
        <w:t>Z uwagi na specyfikę systemu nauczania, 3 oceny cząstkowe z każdego przedmiotu muszą być wystawione z zadań typu maturalnego. Zapis ten nie dotycz</w:t>
      </w:r>
      <w:r w:rsidR="0039063D" w:rsidRPr="00B141DB">
        <w:rPr>
          <w:rFonts w:ascii="Times New Roman" w:hAnsi="Times New Roman" w:cs="Times New Roman"/>
        </w:rPr>
        <w:t>y</w:t>
      </w:r>
      <w:r w:rsidRPr="00B141DB">
        <w:rPr>
          <w:rFonts w:ascii="Times New Roman" w:hAnsi="Times New Roman" w:cs="Times New Roman"/>
        </w:rPr>
        <w:t xml:space="preserve"> realizacji programu TOK i CAS.</w:t>
      </w:r>
    </w:p>
    <w:p w14:paraId="51158CCD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41DB">
        <w:rPr>
          <w:rFonts w:ascii="Times New Roman" w:hAnsi="Times New Roman" w:cs="Times New Roman"/>
        </w:rPr>
        <w:t>Liczbę i formę</w:t>
      </w:r>
      <w:r w:rsidRPr="00111CD9">
        <w:rPr>
          <w:rFonts w:ascii="Times New Roman" w:hAnsi="Times New Roman" w:cs="Times New Roman"/>
        </w:rPr>
        <w:t xml:space="preserve"> wypowiedzi ustnych oraz pisemnych określają przewodniki właściwe dla poszczególnych przedmiotów publikowane przez </w:t>
      </w:r>
      <w:r w:rsidR="00950A78" w:rsidRPr="002477E4">
        <w:rPr>
          <w:rFonts w:ascii="Times New Roman" w:hAnsi="Times New Roman" w:cs="Times New Roman"/>
        </w:rPr>
        <w:t xml:space="preserve">International </w:t>
      </w:r>
      <w:proofErr w:type="spellStart"/>
      <w:r w:rsidR="00950A78" w:rsidRPr="002477E4">
        <w:rPr>
          <w:rFonts w:ascii="Times New Roman" w:hAnsi="Times New Roman" w:cs="Times New Roman"/>
        </w:rPr>
        <w:t>Baccalaureate</w:t>
      </w:r>
      <w:proofErr w:type="spellEnd"/>
      <w:r w:rsidR="00950A78" w:rsidRPr="002477E4">
        <w:rPr>
          <w:rFonts w:ascii="Times New Roman" w:hAnsi="Times New Roman" w:cs="Times New Roman"/>
        </w:rPr>
        <w:t xml:space="preserve"> </w:t>
      </w:r>
      <w:proofErr w:type="spellStart"/>
      <w:r w:rsidR="00950A78" w:rsidRPr="002477E4">
        <w:rPr>
          <w:rFonts w:ascii="Times New Roman" w:hAnsi="Times New Roman" w:cs="Times New Roman"/>
        </w:rPr>
        <w:t>Organisation</w:t>
      </w:r>
      <w:proofErr w:type="spellEnd"/>
      <w:r w:rsidRPr="00111CD9">
        <w:rPr>
          <w:rFonts w:ascii="Times New Roman" w:hAnsi="Times New Roman" w:cs="Times New Roman"/>
        </w:rPr>
        <w:t xml:space="preserve">. </w:t>
      </w:r>
    </w:p>
    <w:p w14:paraId="42C7743B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Prace klasowe są obowiązkowe. Jeżeli uczeń nie pisał pracy klasowej, jest zobowiązany zaliczyć treści objęte sprawdzianem w terminie i formie uzgodnionej z nauczycielem przedmiotu. </w:t>
      </w:r>
    </w:p>
    <w:p w14:paraId="78C2DA84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>Uczeń powinien dokonywać ewaluacji swoich wyników przez cały czas trwania programu IB DP w celu monitorowania swoich postępów i podwyższania wyników z kolejnych testów, projektów, prac badawczych.</w:t>
      </w:r>
    </w:p>
    <w:p w14:paraId="6645E70C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Uczeń zobowiązany jest dotrzymywać wszelkich terminów, dostarczać prace na czas oraz brać odpowiedzialność za ewentualne niedociągnięcia. Każde niedotrzymanie terminu narzuconego przez grono nauczycieli IB będzie skutkowało obniżeniem oceny z danego zaliczenia, projektu czy nawet oceny </w:t>
      </w:r>
      <w:r w:rsidR="0039063D" w:rsidRPr="001E0517">
        <w:rPr>
          <w:rFonts w:ascii="Times New Roman" w:hAnsi="Times New Roman" w:cs="Times New Roman"/>
        </w:rPr>
        <w:t>śródrocznej</w:t>
      </w:r>
      <w:r w:rsidR="0039063D" w:rsidRPr="0039063D">
        <w:rPr>
          <w:rFonts w:ascii="Times New Roman" w:hAnsi="Times New Roman" w:cs="Times New Roman"/>
          <w:color w:val="FF0000"/>
        </w:rPr>
        <w:t>/</w:t>
      </w:r>
      <w:r w:rsidRPr="00111CD9">
        <w:rPr>
          <w:rFonts w:ascii="Times New Roman" w:hAnsi="Times New Roman" w:cs="Times New Roman"/>
        </w:rPr>
        <w:t>rocznej z danego przedmiotu.</w:t>
      </w:r>
    </w:p>
    <w:p w14:paraId="22BDA32F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Nieobecności ucznia na zajęciach lekcyjnych, wynikające z udziału w obowiązkowych projektach przewidzianych w </w:t>
      </w:r>
      <w:r w:rsidR="00950A78" w:rsidRPr="00613E9F">
        <w:rPr>
          <w:rFonts w:ascii="Times New Roman" w:hAnsi="Times New Roman" w:cs="Times New Roman"/>
          <w:color w:val="000000"/>
        </w:rPr>
        <w:t xml:space="preserve">International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Baccalaureate</w:t>
      </w:r>
      <w:proofErr w:type="spellEnd"/>
      <w:r w:rsidR="00950A78" w:rsidRPr="00613E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Diploma</w:t>
      </w:r>
      <w:proofErr w:type="spellEnd"/>
      <w:r w:rsidR="00950A78" w:rsidRPr="00613E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Programme</w:t>
      </w:r>
      <w:proofErr w:type="spellEnd"/>
      <w:r w:rsidRPr="00111CD9">
        <w:rPr>
          <w:rFonts w:ascii="Times New Roman" w:hAnsi="Times New Roman" w:cs="Times New Roman"/>
        </w:rPr>
        <w:t xml:space="preserve">, wymianach, wycieczce lub innych formach zajęć organizowanych przez szkołę, nie wlicza się do puli nieobecności. </w:t>
      </w:r>
    </w:p>
    <w:p w14:paraId="602A0429" w14:textId="77777777" w:rsidR="00465783" w:rsidRPr="001E0517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W przypadku opuszczenia </w:t>
      </w:r>
      <w:r w:rsidRPr="001E0517">
        <w:rPr>
          <w:rFonts w:ascii="Times New Roman" w:hAnsi="Times New Roman" w:cs="Times New Roman"/>
        </w:rPr>
        <w:t>przez ucznia 25% i więcej zajęć edukacyjnych danego przedmiotu nauczyciel ma prawo przeprowadzić pisemny sprawdzian frekwencyjny, respektując następujące zasady:</w:t>
      </w:r>
    </w:p>
    <w:p w14:paraId="46EE7AAD" w14:textId="77777777" w:rsidR="00465783" w:rsidRPr="00111CD9" w:rsidRDefault="004E23AB" w:rsidP="00950A78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jeżeli z danego przedmiotu już był przeprowadzony sprawdzian frekwencyjny, wówczas nieobecności, będące podstawą wyznaczenia kolejnego sprawdzianu zlicza się od daty pierwszego powiadomienia ucznia lub rodzica/prawnego opiekuna o ostatnim sprawdzianie frekwencyjnym, </w:t>
      </w:r>
    </w:p>
    <w:p w14:paraId="45E51A43" w14:textId="77777777" w:rsidR="00465783" w:rsidRPr="00111CD9" w:rsidRDefault="004E23AB" w:rsidP="00950A78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>powiadomienie uważa się za skutecznie doręczone w przypadku bezpośredniego powiadomienia ucznia lub jego rodzica/prawnego opiekuna w szkole lub wysłania informacji przez e-dziennik,</w:t>
      </w:r>
    </w:p>
    <w:p w14:paraId="012D46E6" w14:textId="77777777" w:rsidR="00465783" w:rsidRPr="00111CD9" w:rsidRDefault="004E23AB" w:rsidP="00950A78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fakt powiadomienia ucznia lub rodzica/prawnego opiekuna odnotowuje się </w:t>
      </w:r>
      <w:r w:rsidRPr="00111CD9">
        <w:rPr>
          <w:rFonts w:ascii="Times New Roman" w:hAnsi="Times New Roman" w:cs="Times New Roman"/>
        </w:rPr>
        <w:br/>
        <w:t xml:space="preserve">w e-dzienniku, </w:t>
      </w:r>
    </w:p>
    <w:p w14:paraId="41058EC4" w14:textId="77777777" w:rsidR="00465783" w:rsidRPr="00111CD9" w:rsidRDefault="004E23AB" w:rsidP="00950A78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>termin sprawdzianu i zakres materiału wyznacza nauczyciel przedmiotu, a ustalona przez niego ocena jest ostateczna,</w:t>
      </w:r>
    </w:p>
    <w:p w14:paraId="0D42CB4D" w14:textId="77777777" w:rsidR="00465783" w:rsidRPr="00111CD9" w:rsidRDefault="004E23AB" w:rsidP="00950A78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lastRenderedPageBreak/>
        <w:t>forma i kryteria oceny sprawdzianu frekwencyjnego ustalane są przez nauczyciela przedmiotu są  opisane w przedmiotowym systemie oceniania</w:t>
      </w:r>
      <w:r w:rsidR="0039063D">
        <w:rPr>
          <w:rFonts w:ascii="Times New Roman" w:hAnsi="Times New Roman" w:cs="Times New Roman"/>
        </w:rPr>
        <w:t>,</w:t>
      </w:r>
    </w:p>
    <w:p w14:paraId="567DFC99" w14:textId="77777777" w:rsidR="00465783" w:rsidRPr="00111CD9" w:rsidRDefault="004E23AB" w:rsidP="00950A78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w przypadku usprawiedliwionej nieobecności ucznia na sprawdzianie wyznacza się nowy termin sprawdzianu, natomiast nieobecność nieusprawiedliwiona jest równoznaczna </w:t>
      </w:r>
      <w:r w:rsidRPr="00111CD9">
        <w:rPr>
          <w:rFonts w:ascii="Times New Roman" w:hAnsi="Times New Roman" w:cs="Times New Roman"/>
        </w:rPr>
        <w:br/>
        <w:t xml:space="preserve">z przystąpieniem ucznia do sprawdzianu na najbliższych zajęciach z danego przedmiotu. </w:t>
      </w:r>
    </w:p>
    <w:p w14:paraId="3A505931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>Pod koniec każdego półrocza oceny są konwertowane ze skali 1-7 na oceny w obowiązującej w</w:t>
      </w:r>
      <w:r w:rsidR="0039063D">
        <w:rPr>
          <w:rFonts w:ascii="Times New Roman" w:hAnsi="Times New Roman" w:cs="Times New Roman"/>
        </w:rPr>
        <w:t> </w:t>
      </w:r>
      <w:r w:rsidRPr="00111CD9">
        <w:rPr>
          <w:rFonts w:ascii="Times New Roman" w:hAnsi="Times New Roman" w:cs="Times New Roman"/>
        </w:rPr>
        <w:t>szkole skali od 1 do 6. Konwersja ocen wygląda następująco:</w:t>
      </w:r>
    </w:p>
    <w:tbl>
      <w:tblPr>
        <w:tblStyle w:val="a1"/>
        <w:tblpPr w:leftFromText="141" w:rightFromText="141" w:vertAnchor="text" w:horzAnchor="page" w:tblpX="3109" w:tblpY="160"/>
        <w:tblW w:w="411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06"/>
        <w:gridCol w:w="2305"/>
      </w:tblGrid>
      <w:tr w:rsidR="0039063D" w:rsidRPr="00111CD9" w14:paraId="0AE35C53" w14:textId="77777777" w:rsidTr="0039063D">
        <w:tc>
          <w:tcPr>
            <w:tcW w:w="1806" w:type="dxa"/>
          </w:tcPr>
          <w:p w14:paraId="377A7DF3" w14:textId="77777777" w:rsidR="0039063D" w:rsidRPr="00111CD9" w:rsidRDefault="0039063D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Ocena w klasie IB</w:t>
            </w:r>
          </w:p>
        </w:tc>
        <w:tc>
          <w:tcPr>
            <w:tcW w:w="2305" w:type="dxa"/>
          </w:tcPr>
          <w:p w14:paraId="713EA240" w14:textId="77777777" w:rsidR="0039063D" w:rsidRPr="00111CD9" w:rsidRDefault="0039063D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Odpowiednik w skali wewnątrzszkolnej</w:t>
            </w:r>
          </w:p>
        </w:tc>
      </w:tr>
      <w:tr w:rsidR="0039063D" w:rsidRPr="00111CD9" w14:paraId="7C132393" w14:textId="77777777" w:rsidTr="0039063D">
        <w:tc>
          <w:tcPr>
            <w:tcW w:w="1806" w:type="dxa"/>
          </w:tcPr>
          <w:p w14:paraId="4F59A55B" w14:textId="77777777" w:rsidR="0039063D" w:rsidRPr="00111CD9" w:rsidRDefault="0039063D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5" w:type="dxa"/>
          </w:tcPr>
          <w:p w14:paraId="3D297FA8" w14:textId="77777777" w:rsidR="0039063D" w:rsidRPr="00111CD9" w:rsidRDefault="0039063D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6</w:t>
            </w:r>
          </w:p>
        </w:tc>
      </w:tr>
      <w:tr w:rsidR="0039063D" w:rsidRPr="00111CD9" w14:paraId="1D0BB3AB" w14:textId="77777777" w:rsidTr="0039063D">
        <w:tc>
          <w:tcPr>
            <w:tcW w:w="1806" w:type="dxa"/>
          </w:tcPr>
          <w:p w14:paraId="0548AC8D" w14:textId="77777777" w:rsidR="0039063D" w:rsidRPr="00111CD9" w:rsidRDefault="0039063D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5" w:type="dxa"/>
          </w:tcPr>
          <w:p w14:paraId="5010514C" w14:textId="77777777" w:rsidR="0039063D" w:rsidRPr="00111CD9" w:rsidRDefault="0039063D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5</w:t>
            </w:r>
          </w:p>
        </w:tc>
      </w:tr>
      <w:tr w:rsidR="0039063D" w:rsidRPr="00111CD9" w14:paraId="7B04F0C9" w14:textId="77777777" w:rsidTr="0039063D">
        <w:tc>
          <w:tcPr>
            <w:tcW w:w="1806" w:type="dxa"/>
          </w:tcPr>
          <w:p w14:paraId="64F85F8A" w14:textId="77777777" w:rsidR="0039063D" w:rsidRPr="00111CD9" w:rsidRDefault="0039063D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</w:tcPr>
          <w:p w14:paraId="277628B8" w14:textId="77777777" w:rsidR="0039063D" w:rsidRPr="00111CD9" w:rsidRDefault="0039063D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4</w:t>
            </w:r>
          </w:p>
        </w:tc>
      </w:tr>
      <w:tr w:rsidR="0039063D" w:rsidRPr="00111CD9" w14:paraId="51313037" w14:textId="77777777" w:rsidTr="0039063D">
        <w:tc>
          <w:tcPr>
            <w:tcW w:w="1806" w:type="dxa"/>
          </w:tcPr>
          <w:p w14:paraId="079635FA" w14:textId="77777777" w:rsidR="0039063D" w:rsidRPr="00111CD9" w:rsidRDefault="0039063D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5" w:type="dxa"/>
          </w:tcPr>
          <w:p w14:paraId="28A15B1D" w14:textId="77777777" w:rsidR="0039063D" w:rsidRPr="00111CD9" w:rsidRDefault="0039063D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3</w:t>
            </w:r>
          </w:p>
        </w:tc>
      </w:tr>
      <w:tr w:rsidR="0039063D" w:rsidRPr="00111CD9" w14:paraId="5612C40A" w14:textId="77777777" w:rsidTr="0039063D">
        <w:tc>
          <w:tcPr>
            <w:tcW w:w="1806" w:type="dxa"/>
          </w:tcPr>
          <w:p w14:paraId="67138F29" w14:textId="77777777" w:rsidR="0039063D" w:rsidRPr="00111CD9" w:rsidRDefault="0039063D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5" w:type="dxa"/>
          </w:tcPr>
          <w:p w14:paraId="74680849" w14:textId="77777777" w:rsidR="0039063D" w:rsidRPr="00111CD9" w:rsidRDefault="0039063D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2</w:t>
            </w:r>
          </w:p>
        </w:tc>
      </w:tr>
      <w:tr w:rsidR="0039063D" w:rsidRPr="00111CD9" w14:paraId="6A56F123" w14:textId="77777777" w:rsidTr="0039063D">
        <w:tc>
          <w:tcPr>
            <w:tcW w:w="1806" w:type="dxa"/>
          </w:tcPr>
          <w:p w14:paraId="28F7A6A6" w14:textId="77777777" w:rsidR="0039063D" w:rsidRPr="00111CD9" w:rsidRDefault="0039063D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</w:tcPr>
          <w:p w14:paraId="3FC1012D" w14:textId="77777777" w:rsidR="0039063D" w:rsidRPr="00111CD9" w:rsidRDefault="0039063D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1</w:t>
            </w:r>
          </w:p>
        </w:tc>
      </w:tr>
      <w:tr w:rsidR="0039063D" w:rsidRPr="00111CD9" w14:paraId="7DE49A96" w14:textId="77777777" w:rsidTr="0039063D">
        <w:tc>
          <w:tcPr>
            <w:tcW w:w="1806" w:type="dxa"/>
          </w:tcPr>
          <w:p w14:paraId="246DCB18" w14:textId="77777777" w:rsidR="0039063D" w:rsidRPr="00111CD9" w:rsidRDefault="0039063D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14:paraId="23152978" w14:textId="77777777" w:rsidR="0039063D" w:rsidRPr="00111CD9" w:rsidRDefault="0039063D" w:rsidP="00950A78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11CD9">
              <w:rPr>
                <w:rFonts w:ascii="Times New Roman" w:hAnsi="Times New Roman" w:cs="Times New Roman"/>
              </w:rPr>
              <w:t>1</w:t>
            </w:r>
          </w:p>
        </w:tc>
      </w:tr>
    </w:tbl>
    <w:p w14:paraId="460B5CF6" w14:textId="77777777" w:rsidR="00465783" w:rsidRPr="00111CD9" w:rsidRDefault="00465783" w:rsidP="00950A7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3CFA1592" w14:textId="77777777" w:rsidR="00465783" w:rsidRDefault="00465783" w:rsidP="00950A78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11A5176" w14:textId="77777777" w:rsidR="0039063D" w:rsidRDefault="0039063D" w:rsidP="00950A78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9B40A63" w14:textId="77777777" w:rsidR="0039063D" w:rsidRDefault="0039063D" w:rsidP="00950A78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1AFF4EBC" w14:textId="77777777" w:rsidR="0039063D" w:rsidRDefault="0039063D" w:rsidP="00950A78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F7C42CF" w14:textId="77777777" w:rsidR="0039063D" w:rsidRDefault="0039063D" w:rsidP="00950A78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D1BE819" w14:textId="77777777" w:rsidR="00EF67E2" w:rsidRDefault="00EF67E2" w:rsidP="00950A78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2A3EC4F" w14:textId="77777777" w:rsidR="0039063D" w:rsidRDefault="0039063D" w:rsidP="00950A78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5AD7BD3" w14:textId="77777777" w:rsidR="0039063D" w:rsidRDefault="0039063D" w:rsidP="00950A78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2B74216C" w14:textId="77777777" w:rsidR="0039063D" w:rsidRPr="00111CD9" w:rsidRDefault="0039063D" w:rsidP="00950A78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213308EC" w14:textId="77777777" w:rsidR="00465783" w:rsidRPr="00111CD9" w:rsidRDefault="00465783" w:rsidP="00950A7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3DEA13A9" w14:textId="77777777" w:rsidR="00465783" w:rsidRPr="00B141DB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Na koniec każdego roku szkolnego uczeń realizujący </w:t>
      </w:r>
      <w:r w:rsidR="00950A78" w:rsidRPr="00613E9F">
        <w:rPr>
          <w:rFonts w:ascii="Times New Roman" w:hAnsi="Times New Roman" w:cs="Times New Roman"/>
          <w:color w:val="000000"/>
        </w:rPr>
        <w:t xml:space="preserve">International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Baccalaureate</w:t>
      </w:r>
      <w:proofErr w:type="spellEnd"/>
      <w:r w:rsidR="00950A78" w:rsidRPr="00613E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Diploma</w:t>
      </w:r>
      <w:proofErr w:type="spellEnd"/>
      <w:r w:rsidR="00950A78" w:rsidRPr="00613E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Programme</w:t>
      </w:r>
      <w:proofErr w:type="spellEnd"/>
      <w:r w:rsidR="00950A78" w:rsidRPr="00111CD9">
        <w:rPr>
          <w:rFonts w:ascii="Times New Roman" w:hAnsi="Times New Roman" w:cs="Times New Roman"/>
        </w:rPr>
        <w:t xml:space="preserve"> </w:t>
      </w:r>
      <w:r w:rsidRPr="00111CD9">
        <w:rPr>
          <w:rFonts w:ascii="Times New Roman" w:hAnsi="Times New Roman" w:cs="Times New Roman"/>
        </w:rPr>
        <w:t xml:space="preserve">otrzymuje świadectwo promocyjne do następnej klasy lub świadectwo ukończenia szkoły </w:t>
      </w:r>
      <w:r w:rsidRPr="00111CD9">
        <w:rPr>
          <w:rFonts w:ascii="Times New Roman" w:hAnsi="Times New Roman" w:cs="Times New Roman"/>
        </w:rPr>
        <w:br/>
      </w:r>
      <w:r w:rsidRPr="00B141DB">
        <w:rPr>
          <w:rFonts w:ascii="Times New Roman" w:hAnsi="Times New Roman" w:cs="Times New Roman"/>
        </w:rPr>
        <w:t xml:space="preserve">z ocenami w skali od 1 do 6. </w:t>
      </w:r>
    </w:p>
    <w:p w14:paraId="580110A3" w14:textId="77777777" w:rsidR="00465783" w:rsidRPr="00B141DB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41DB">
        <w:rPr>
          <w:rFonts w:ascii="Times New Roman" w:hAnsi="Times New Roman" w:cs="Times New Roman"/>
        </w:rPr>
        <w:t xml:space="preserve">Jeżeli uczeń nie wywiązuje się na bieżąco z wymagań programu międzynarodowej </w:t>
      </w:r>
      <w:r w:rsidR="0039063D" w:rsidRPr="00B141DB">
        <w:rPr>
          <w:rFonts w:ascii="Times New Roman" w:hAnsi="Times New Roman" w:cs="Times New Roman"/>
        </w:rPr>
        <w:t>matury, nauczyciele w</w:t>
      </w:r>
      <w:r w:rsidRPr="00B141DB">
        <w:rPr>
          <w:rFonts w:ascii="Times New Roman" w:hAnsi="Times New Roman" w:cs="Times New Roman"/>
        </w:rPr>
        <w:t xml:space="preserve"> ramach informacji śródrocznej oprócz ocen redagują tzw. „listy ostrzegawcze” do wiadomości ucznia i rodziców/prawnych opiekunów. </w:t>
      </w:r>
    </w:p>
    <w:p w14:paraId="3BE819AD" w14:textId="77777777" w:rsidR="00465783" w:rsidRPr="00B141DB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41DB">
        <w:rPr>
          <w:rFonts w:ascii="Times New Roman" w:hAnsi="Times New Roman" w:cs="Times New Roman"/>
        </w:rPr>
        <w:t xml:space="preserve">Jeżeli uczeń w klasie realizującej program międzynarodowej matury nie spełnia warunków uzyskania dyplomu określonych w dokumentach </w:t>
      </w:r>
      <w:r w:rsidR="00950A78" w:rsidRPr="002477E4">
        <w:rPr>
          <w:rFonts w:ascii="Times New Roman" w:hAnsi="Times New Roman" w:cs="Times New Roman"/>
        </w:rPr>
        <w:t xml:space="preserve">International </w:t>
      </w:r>
      <w:proofErr w:type="spellStart"/>
      <w:r w:rsidR="00950A78" w:rsidRPr="002477E4">
        <w:rPr>
          <w:rFonts w:ascii="Times New Roman" w:hAnsi="Times New Roman" w:cs="Times New Roman"/>
        </w:rPr>
        <w:t>Baccalaureate</w:t>
      </w:r>
      <w:proofErr w:type="spellEnd"/>
      <w:r w:rsidR="00950A78" w:rsidRPr="002477E4">
        <w:rPr>
          <w:rFonts w:ascii="Times New Roman" w:hAnsi="Times New Roman" w:cs="Times New Roman"/>
        </w:rPr>
        <w:t xml:space="preserve"> </w:t>
      </w:r>
      <w:proofErr w:type="spellStart"/>
      <w:r w:rsidR="00950A78" w:rsidRPr="002477E4">
        <w:rPr>
          <w:rFonts w:ascii="Times New Roman" w:hAnsi="Times New Roman" w:cs="Times New Roman"/>
        </w:rPr>
        <w:t>Organisation</w:t>
      </w:r>
      <w:proofErr w:type="spellEnd"/>
      <w:r w:rsidRPr="00B141DB">
        <w:rPr>
          <w:rFonts w:ascii="Times New Roman" w:hAnsi="Times New Roman" w:cs="Times New Roman"/>
        </w:rPr>
        <w:t xml:space="preserve">, ma niską frekwencję, ocenę z zachowania poniżej poprawnej lub jego postawa jest sprzeczna </w:t>
      </w:r>
      <w:r w:rsidRPr="00B141DB">
        <w:rPr>
          <w:rFonts w:ascii="Times New Roman" w:hAnsi="Times New Roman" w:cs="Times New Roman"/>
        </w:rPr>
        <w:br/>
        <w:t xml:space="preserve">z profilem ucznia </w:t>
      </w:r>
      <w:r w:rsidR="00950A78">
        <w:rPr>
          <w:rFonts w:ascii="Times New Roman" w:hAnsi="Times New Roman" w:cs="Times New Roman"/>
        </w:rPr>
        <w:t>IB</w:t>
      </w:r>
      <w:r w:rsidRPr="00B141DB">
        <w:rPr>
          <w:rFonts w:ascii="Times New Roman" w:hAnsi="Times New Roman" w:cs="Times New Roman"/>
        </w:rPr>
        <w:t xml:space="preserve">, to może zostać usunięty z </w:t>
      </w:r>
      <w:r w:rsidR="00950A78" w:rsidRPr="00613E9F">
        <w:rPr>
          <w:rFonts w:ascii="Times New Roman" w:hAnsi="Times New Roman" w:cs="Times New Roman"/>
          <w:color w:val="000000"/>
        </w:rPr>
        <w:t xml:space="preserve">International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Baccalaureate</w:t>
      </w:r>
      <w:proofErr w:type="spellEnd"/>
      <w:r w:rsidR="00950A78" w:rsidRPr="00613E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Diploma</w:t>
      </w:r>
      <w:proofErr w:type="spellEnd"/>
      <w:r w:rsidR="00950A78" w:rsidRPr="00613E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Programme</w:t>
      </w:r>
      <w:proofErr w:type="spellEnd"/>
      <w:r w:rsidR="00950A78" w:rsidRPr="00B141DB">
        <w:rPr>
          <w:rFonts w:ascii="Times New Roman" w:hAnsi="Times New Roman" w:cs="Times New Roman"/>
        </w:rPr>
        <w:t xml:space="preserve"> </w:t>
      </w:r>
      <w:r w:rsidRPr="00B141DB">
        <w:rPr>
          <w:rFonts w:ascii="Times New Roman" w:hAnsi="Times New Roman" w:cs="Times New Roman"/>
        </w:rPr>
        <w:t xml:space="preserve">na każdym etapie jego realizacji. </w:t>
      </w:r>
    </w:p>
    <w:p w14:paraId="522DE13B" w14:textId="77777777" w:rsidR="00465783" w:rsidRPr="00B141DB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41DB">
        <w:rPr>
          <w:rFonts w:ascii="Times New Roman" w:hAnsi="Times New Roman" w:cs="Times New Roman"/>
        </w:rPr>
        <w:t xml:space="preserve">W szczególnie uzasadnionych przypadkach (np. przewlekła choroba, zmiana miejsca zamieszkania) uczeń może zwrócić się do Dyrektora szkoły z podaniem o umożliwienie powtórzenia jednego roku realizacji programu. </w:t>
      </w:r>
    </w:p>
    <w:p w14:paraId="4526770A" w14:textId="77777777" w:rsidR="00465783" w:rsidRPr="00B141DB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41DB">
        <w:rPr>
          <w:rFonts w:ascii="Times New Roman" w:hAnsi="Times New Roman" w:cs="Times New Roman"/>
        </w:rPr>
        <w:t xml:space="preserve">Uczeń w </w:t>
      </w:r>
      <w:r w:rsidR="00950A78" w:rsidRPr="00613E9F">
        <w:rPr>
          <w:rFonts w:ascii="Times New Roman" w:hAnsi="Times New Roman" w:cs="Times New Roman"/>
          <w:color w:val="000000"/>
        </w:rPr>
        <w:t xml:space="preserve">International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Baccalaureate</w:t>
      </w:r>
      <w:proofErr w:type="spellEnd"/>
      <w:r w:rsidR="00950A78" w:rsidRPr="00613E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Diploma</w:t>
      </w:r>
      <w:proofErr w:type="spellEnd"/>
      <w:r w:rsidR="00950A78" w:rsidRPr="00613E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Programme</w:t>
      </w:r>
      <w:proofErr w:type="spellEnd"/>
      <w:r w:rsidRPr="00B141DB">
        <w:rPr>
          <w:rFonts w:ascii="Times New Roman" w:hAnsi="Times New Roman" w:cs="Times New Roman"/>
        </w:rPr>
        <w:t xml:space="preserve"> może nie być dopuszczony do sesji egzaminacyjnej, jeżeli zespół nauczycieli prowadzących zajęcia w oddziale uzna, iż uczeń nie spełnia wymagań uzyskania dyplomu </w:t>
      </w:r>
      <w:r w:rsidR="00950A78" w:rsidRPr="002477E4">
        <w:rPr>
          <w:rFonts w:ascii="Times New Roman" w:hAnsi="Times New Roman" w:cs="Times New Roman"/>
        </w:rPr>
        <w:t xml:space="preserve">International </w:t>
      </w:r>
      <w:proofErr w:type="spellStart"/>
      <w:r w:rsidR="00950A78" w:rsidRPr="002477E4">
        <w:rPr>
          <w:rFonts w:ascii="Times New Roman" w:hAnsi="Times New Roman" w:cs="Times New Roman"/>
        </w:rPr>
        <w:t>Baccalaureate</w:t>
      </w:r>
      <w:proofErr w:type="spellEnd"/>
      <w:r w:rsidRPr="00B141DB">
        <w:rPr>
          <w:rFonts w:ascii="Times New Roman" w:hAnsi="Times New Roman" w:cs="Times New Roman"/>
        </w:rPr>
        <w:t xml:space="preserve">. </w:t>
      </w:r>
    </w:p>
    <w:p w14:paraId="6FB195F8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41DB">
        <w:rPr>
          <w:rFonts w:ascii="Times New Roman" w:hAnsi="Times New Roman" w:cs="Times New Roman"/>
        </w:rPr>
        <w:t xml:space="preserve">Uczeń, który zmienia szkołę, klasę, przedmiot nauczania, rezygnuje lub został usunięty </w:t>
      </w:r>
      <w:r w:rsidRPr="00B141DB">
        <w:rPr>
          <w:rFonts w:ascii="Times New Roman" w:hAnsi="Times New Roman" w:cs="Times New Roman"/>
        </w:rPr>
        <w:br/>
        <w:t xml:space="preserve">z </w:t>
      </w:r>
      <w:r w:rsidR="00950A78" w:rsidRPr="00613E9F">
        <w:rPr>
          <w:rFonts w:ascii="Times New Roman" w:hAnsi="Times New Roman" w:cs="Times New Roman"/>
          <w:color w:val="000000"/>
        </w:rPr>
        <w:t xml:space="preserve">International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Baccalaureate</w:t>
      </w:r>
      <w:proofErr w:type="spellEnd"/>
      <w:r w:rsidR="00950A78" w:rsidRPr="00613E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Diploma</w:t>
      </w:r>
      <w:proofErr w:type="spellEnd"/>
      <w:r w:rsidR="00950A78" w:rsidRPr="00613E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Programme</w:t>
      </w:r>
      <w:proofErr w:type="spellEnd"/>
      <w:r w:rsidRPr="00B141DB">
        <w:rPr>
          <w:rFonts w:ascii="Times New Roman" w:hAnsi="Times New Roman" w:cs="Times New Roman"/>
        </w:rPr>
        <w:t>, musi wyrównać różnice programowe, jeśli występuje różnica programowa w zakresie treści nauczania danego przedmiotu. Pozytywne zaliczenie sprawdzianu jest podstawą do</w:t>
      </w:r>
      <w:r w:rsidRPr="00111CD9">
        <w:rPr>
          <w:rFonts w:ascii="Times New Roman" w:hAnsi="Times New Roman" w:cs="Times New Roman"/>
        </w:rPr>
        <w:t xml:space="preserve"> przeniesienia ucznia do klasy nie objętej </w:t>
      </w:r>
      <w:r w:rsidR="00950A78" w:rsidRPr="00613E9F">
        <w:rPr>
          <w:rFonts w:ascii="Times New Roman" w:hAnsi="Times New Roman" w:cs="Times New Roman"/>
          <w:color w:val="000000"/>
        </w:rPr>
        <w:t xml:space="preserve">International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Baccalaureate</w:t>
      </w:r>
      <w:proofErr w:type="spellEnd"/>
      <w:r w:rsidR="00950A78" w:rsidRPr="00613E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Diploma</w:t>
      </w:r>
      <w:proofErr w:type="spellEnd"/>
      <w:r w:rsidR="00950A78" w:rsidRPr="00613E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Programme</w:t>
      </w:r>
      <w:proofErr w:type="spellEnd"/>
      <w:r w:rsidRPr="00111CD9">
        <w:rPr>
          <w:rFonts w:ascii="Times New Roman" w:hAnsi="Times New Roman" w:cs="Times New Roman"/>
        </w:rPr>
        <w:t>. Zasady przeprowadzania sprawdzianu są takie same jak egzaminu klasyfikacyjnego, przy czym termin sprawdzianu wyznacza się w ostatnim tygodniu ferii letnich.</w:t>
      </w:r>
    </w:p>
    <w:p w14:paraId="0AD3350C" w14:textId="77777777" w:rsidR="00EF67E2" w:rsidRPr="00EF67E2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F67E2">
        <w:rPr>
          <w:rFonts w:ascii="Times New Roman" w:hAnsi="Times New Roman" w:cs="Times New Roman"/>
        </w:rPr>
        <w:t xml:space="preserve">Jeżeli brak jest podstaw do ustalenia śródrocznej lub rocznej oceny klasyfikacyjnej z powodu nieobecności ucznia na danych zajęciach edukacyjnych przekraczającej połowę czasu </w:t>
      </w:r>
      <w:r w:rsidRPr="00EF67E2">
        <w:rPr>
          <w:rFonts w:ascii="Times New Roman" w:hAnsi="Times New Roman" w:cs="Times New Roman"/>
        </w:rPr>
        <w:lastRenderedPageBreak/>
        <w:t xml:space="preserve">przeznaczonego na te zajęcia w szkolnym planie nauczania, uczeń </w:t>
      </w:r>
      <w:r w:rsidR="0039063D" w:rsidRPr="00EF67E2">
        <w:rPr>
          <w:rFonts w:ascii="Times New Roman" w:hAnsi="Times New Roman" w:cs="Times New Roman"/>
        </w:rPr>
        <w:t>może być</w:t>
      </w:r>
      <w:r w:rsidRPr="00EF67E2">
        <w:rPr>
          <w:rFonts w:ascii="Times New Roman" w:hAnsi="Times New Roman" w:cs="Times New Roman"/>
        </w:rPr>
        <w:t xml:space="preserve"> nieklasyfikowany z tych zajęć. W takim przypadku w dokumentacji przebiegu nauczania zamiast oceny klasyfikacyjnej wpisuje się „nieklasyfikowany” lub „nieklasyfikowana</w:t>
      </w:r>
      <w:r w:rsidR="0039063D" w:rsidRPr="00EF67E2">
        <w:rPr>
          <w:rFonts w:ascii="Times New Roman" w:hAnsi="Times New Roman" w:cs="Times New Roman"/>
        </w:rPr>
        <w:t>”.</w:t>
      </w:r>
    </w:p>
    <w:p w14:paraId="63A6BAD7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>Uczeń niesklasyfikowany z powodu usprawiedliwionej nieobecności może zdawać egzamin klasyfikacyjny. W przypadku, gdy uczeń jest nieklasyfikowany z powodu nieusprawiedliwionej nieobecności, może złożyć sam lub jego rodzice (prawni opiekunowie) do rady pedagogicznej wniosek, w którym deklaruje wolę przystąpienia do egzaminu klasyfikacyjnego. Rada pedagogiczna może wyrazić zgodę na egzamin klasyfikacyjny. Podanie powinno być złożone przed posiedzeniem klasyfikacyjnym rady pedagogicznej.</w:t>
      </w:r>
    </w:p>
    <w:p w14:paraId="0E5AADC3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Egzamin klasyfikacyjny przeprowadza się w formie pisemnej i ustnej w terminie uzgodnionym z uczniem i jego rodzicami (prawnymi opiekunami) najpóźniej w dniu poprzedzającym dzień zakończenia rocznych zajęć dydaktyczno-wychowawczych. Szczegółowe zasady egzaminu określone są w przedmiotowych systemach oceniania. </w:t>
      </w:r>
    </w:p>
    <w:p w14:paraId="47C8DBA5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Jeżeli z przyczyn losowych uczeń nie przystąpił do egzaminu klasyfikacyjnego </w:t>
      </w:r>
      <w:r w:rsidR="0039063D">
        <w:rPr>
          <w:rFonts w:ascii="Times New Roman" w:hAnsi="Times New Roman" w:cs="Times New Roman"/>
        </w:rPr>
        <w:t>w </w:t>
      </w:r>
      <w:r w:rsidRPr="00111CD9">
        <w:rPr>
          <w:rFonts w:ascii="Times New Roman" w:hAnsi="Times New Roman" w:cs="Times New Roman"/>
        </w:rPr>
        <w:t>wyznaczonym terminie, może przystąpić do niego w dodatkowym terminie wyznaczonym przez dyrektora liceum.</w:t>
      </w:r>
    </w:p>
    <w:p w14:paraId="7F9F1F8E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Ze względu na konieczność informowania rodziców (prawnych opiekunów) o wynikach nauczania i zachowaniu uczniów rodzice (prawni opiekunowie) powinni być obecni na spotkaniach wyznaczonych przez dyrektora liceum. W sytuacjach szczególnych wychowawca określa dodatkowy termin spotkania. Rodzice (prawni opiekunowie), którzy nie uczestniczą </w:t>
      </w:r>
      <w:r w:rsidRPr="00111CD9">
        <w:rPr>
          <w:rFonts w:ascii="Times New Roman" w:hAnsi="Times New Roman" w:cs="Times New Roman"/>
        </w:rPr>
        <w:br/>
        <w:t>w dniach otwartych szkoły i zebraniach z rodzicami, którzy nie kontaktują się z wychowawcą klasy i nauczycielami prowadzącymi zajęcia edukacyjne sprawiające uczniowi poważniejsze trudności nie mogą w żadnym wypadku, w tym kwestionując ocenę, powoływać się na brak informacji o postępach w nauce dziecka oraz o przewidywanych dla niego klasyfikacyjnych ocenach śródrocznych lub rocznych.</w:t>
      </w:r>
    </w:p>
    <w:p w14:paraId="168A89E4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Uczniowie w </w:t>
      </w:r>
      <w:r w:rsidR="00950A78" w:rsidRPr="00613E9F">
        <w:rPr>
          <w:rFonts w:ascii="Times New Roman" w:hAnsi="Times New Roman" w:cs="Times New Roman"/>
          <w:color w:val="000000"/>
        </w:rPr>
        <w:t xml:space="preserve">International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Baccalaureate</w:t>
      </w:r>
      <w:proofErr w:type="spellEnd"/>
      <w:r w:rsidR="00950A78" w:rsidRPr="00613E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Diploma</w:t>
      </w:r>
      <w:proofErr w:type="spellEnd"/>
      <w:r w:rsidR="00950A78" w:rsidRPr="00613E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Programme</w:t>
      </w:r>
      <w:proofErr w:type="spellEnd"/>
      <w:r w:rsidRPr="00111CD9">
        <w:rPr>
          <w:rFonts w:ascii="Times New Roman" w:hAnsi="Times New Roman" w:cs="Times New Roman"/>
        </w:rPr>
        <w:t xml:space="preserve"> przystępują do egzaminów próbnych w terminie wyznaczonym przez koordynatora IB.</w:t>
      </w:r>
    </w:p>
    <w:p w14:paraId="5BD8BAAE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Oceny </w:t>
      </w:r>
      <w:r w:rsidR="0039063D" w:rsidRPr="00111CD9">
        <w:rPr>
          <w:rFonts w:ascii="Times New Roman" w:hAnsi="Times New Roman" w:cs="Times New Roman"/>
        </w:rPr>
        <w:t>przewidywane, są</w:t>
      </w:r>
      <w:r w:rsidRPr="00111CD9">
        <w:rPr>
          <w:rFonts w:ascii="Times New Roman" w:hAnsi="Times New Roman" w:cs="Times New Roman"/>
        </w:rPr>
        <w:t xml:space="preserve"> ocenami, </w:t>
      </w:r>
      <w:r w:rsidR="0039063D" w:rsidRPr="00111CD9">
        <w:rPr>
          <w:rFonts w:ascii="Times New Roman" w:hAnsi="Times New Roman" w:cs="Times New Roman"/>
        </w:rPr>
        <w:t>któr</w:t>
      </w:r>
      <w:r w:rsidR="000F48C1">
        <w:rPr>
          <w:rFonts w:ascii="Times New Roman" w:hAnsi="Times New Roman" w:cs="Times New Roman"/>
        </w:rPr>
        <w:t xml:space="preserve">e </w:t>
      </w:r>
      <w:r w:rsidR="0039063D" w:rsidRPr="00111CD9">
        <w:rPr>
          <w:rFonts w:ascii="Times New Roman" w:hAnsi="Times New Roman" w:cs="Times New Roman"/>
        </w:rPr>
        <w:t>nauczyciele</w:t>
      </w:r>
      <w:r w:rsidRPr="00111CD9">
        <w:rPr>
          <w:rFonts w:ascii="Times New Roman" w:hAnsi="Times New Roman" w:cs="Times New Roman"/>
        </w:rPr>
        <w:t xml:space="preserve"> spodziewają się, że uczeń uzyska </w:t>
      </w:r>
      <w:r w:rsidRPr="00111CD9">
        <w:rPr>
          <w:rFonts w:ascii="Times New Roman" w:hAnsi="Times New Roman" w:cs="Times New Roman"/>
        </w:rPr>
        <w:br/>
        <w:t xml:space="preserve">z </w:t>
      </w:r>
      <w:r w:rsidR="0039063D" w:rsidRPr="00111CD9">
        <w:rPr>
          <w:rFonts w:ascii="Times New Roman" w:hAnsi="Times New Roman" w:cs="Times New Roman"/>
        </w:rPr>
        <w:t>matury z</w:t>
      </w:r>
      <w:r w:rsidRPr="00111CD9">
        <w:rPr>
          <w:rFonts w:ascii="Times New Roman" w:hAnsi="Times New Roman" w:cs="Times New Roman"/>
        </w:rPr>
        <w:t xml:space="preserve"> poszczególnych przedmiotów. </w:t>
      </w:r>
    </w:p>
    <w:p w14:paraId="247E90A9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Oceny przewidywane </w:t>
      </w:r>
      <w:r w:rsidR="0039063D" w:rsidRPr="00111CD9">
        <w:rPr>
          <w:rFonts w:ascii="Times New Roman" w:hAnsi="Times New Roman" w:cs="Times New Roman"/>
        </w:rPr>
        <w:t>są szacowane</w:t>
      </w:r>
      <w:r w:rsidRPr="00111CD9">
        <w:rPr>
          <w:rFonts w:ascii="Times New Roman" w:hAnsi="Times New Roman" w:cs="Times New Roman"/>
        </w:rPr>
        <w:t xml:space="preserve"> na </w:t>
      </w:r>
      <w:r w:rsidR="0039063D" w:rsidRPr="00111CD9">
        <w:rPr>
          <w:rFonts w:ascii="Times New Roman" w:hAnsi="Times New Roman" w:cs="Times New Roman"/>
        </w:rPr>
        <w:t>podstawie dotychczasowych</w:t>
      </w:r>
      <w:r w:rsidRPr="00111CD9">
        <w:rPr>
          <w:rFonts w:ascii="Times New Roman" w:hAnsi="Times New Roman" w:cs="Times New Roman"/>
        </w:rPr>
        <w:t xml:space="preserve"> prac ucznia </w:t>
      </w:r>
      <w:r w:rsidR="0039063D" w:rsidRPr="00111CD9">
        <w:rPr>
          <w:rFonts w:ascii="Times New Roman" w:hAnsi="Times New Roman" w:cs="Times New Roman"/>
        </w:rPr>
        <w:t>i mogą</w:t>
      </w:r>
      <w:r w:rsidRPr="00111CD9">
        <w:rPr>
          <w:rFonts w:ascii="Times New Roman" w:hAnsi="Times New Roman" w:cs="Times New Roman"/>
        </w:rPr>
        <w:t xml:space="preserve"> być wykorzystane przez uniwersytety podczas rekrutacji wstępnej na studia wyższe.</w:t>
      </w:r>
    </w:p>
    <w:p w14:paraId="26806901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Sesja egzaminacyjna odbywa się w maju, w szkole ucznia. </w:t>
      </w:r>
    </w:p>
    <w:p w14:paraId="27491B63" w14:textId="77777777" w:rsidR="00465783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Uczeń </w:t>
      </w:r>
      <w:r w:rsidR="0039063D" w:rsidRPr="00111CD9">
        <w:rPr>
          <w:rFonts w:ascii="Times New Roman" w:hAnsi="Times New Roman" w:cs="Times New Roman"/>
        </w:rPr>
        <w:t>zdaje 6</w:t>
      </w:r>
      <w:r w:rsidRPr="00111CD9">
        <w:rPr>
          <w:rFonts w:ascii="Times New Roman" w:hAnsi="Times New Roman" w:cs="Times New Roman"/>
        </w:rPr>
        <w:t xml:space="preserve"> wybranych przez </w:t>
      </w:r>
      <w:r w:rsidR="0039063D" w:rsidRPr="00111CD9">
        <w:rPr>
          <w:rFonts w:ascii="Times New Roman" w:hAnsi="Times New Roman" w:cs="Times New Roman"/>
        </w:rPr>
        <w:t>siebie przedmiotów</w:t>
      </w:r>
      <w:r w:rsidRPr="00111CD9">
        <w:rPr>
          <w:rFonts w:ascii="Times New Roman" w:hAnsi="Times New Roman" w:cs="Times New Roman"/>
        </w:rPr>
        <w:t xml:space="preserve">, na poziomie, na którym je realizował. Z egzaminów może uzyskać maksymalnie 42 punkty. Dodatkowe, maksymalnie </w:t>
      </w:r>
      <w:r w:rsidRPr="00111CD9">
        <w:rPr>
          <w:rFonts w:ascii="Times New Roman" w:hAnsi="Times New Roman" w:cs="Times New Roman"/>
        </w:rPr>
        <w:br/>
        <w:t xml:space="preserve">3 punkty uczeń może uzyskać </w:t>
      </w:r>
      <w:r w:rsidR="000F48C1">
        <w:rPr>
          <w:rFonts w:ascii="Times New Roman" w:hAnsi="Times New Roman" w:cs="Times New Roman"/>
        </w:rPr>
        <w:t xml:space="preserve">za </w:t>
      </w:r>
      <w:r w:rsidRPr="00111CD9">
        <w:rPr>
          <w:rFonts w:ascii="Times New Roman" w:hAnsi="Times New Roman" w:cs="Times New Roman"/>
        </w:rPr>
        <w:t xml:space="preserve">wspólny wynik z Extended </w:t>
      </w:r>
      <w:proofErr w:type="spellStart"/>
      <w:r w:rsidRPr="00111CD9">
        <w:rPr>
          <w:rFonts w:ascii="Times New Roman" w:hAnsi="Times New Roman" w:cs="Times New Roman"/>
        </w:rPr>
        <w:t>Essay</w:t>
      </w:r>
      <w:proofErr w:type="spellEnd"/>
      <w:r w:rsidRPr="00111CD9">
        <w:rPr>
          <w:rFonts w:ascii="Times New Roman" w:hAnsi="Times New Roman" w:cs="Times New Roman"/>
        </w:rPr>
        <w:t xml:space="preserve"> (Pracę Badawczą) i TOK. Punkty te są przeliczane wg następującej skali: </w:t>
      </w:r>
    </w:p>
    <w:p w14:paraId="3AAC7E81" w14:textId="77777777" w:rsidR="00EF67E2" w:rsidRPr="00111CD9" w:rsidRDefault="00EF67E2" w:rsidP="00950A7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067DF707" w14:textId="77777777" w:rsidR="00EF67E2" w:rsidRDefault="00EF67E2" w:rsidP="00950A78">
      <w:pPr>
        <w:spacing w:after="0" w:line="276" w:lineRule="auto"/>
        <w:ind w:left="720"/>
        <w:jc w:val="both"/>
        <w:rPr>
          <w:rFonts w:ascii="Times New Roman" w:hAnsi="Times New Roman" w:cs="Times New Roman"/>
          <w:color w:val="FF0000"/>
        </w:rPr>
      </w:pPr>
      <w:r w:rsidRPr="00EF67E2">
        <w:rPr>
          <w:rFonts w:ascii="Times New Roman" w:hAnsi="Times New Roman" w:cs="Times New Roman"/>
          <w:noProof/>
          <w:color w:val="FF0000"/>
        </w:rPr>
        <w:lastRenderedPageBreak/>
        <w:drawing>
          <wp:inline distT="0" distB="0" distL="0" distR="0" wp14:anchorId="6734A36D" wp14:editId="696E77F8">
            <wp:extent cx="5067299" cy="2714625"/>
            <wp:effectExtent l="19050" t="0" r="1" b="0"/>
            <wp:docPr id="2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0988A529-1A34-41F5-B6B0-4A667BBC92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0988A529-1A34-41F5-B6B0-4A667BBC92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5628" cy="271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A8B0E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 Warunkiem zdania matury i uzyskania dyplomu IB jest uzyskanie co najmniej 24 punktów </w:t>
      </w:r>
      <w:r w:rsidRPr="00111CD9">
        <w:rPr>
          <w:rFonts w:ascii="Times New Roman" w:hAnsi="Times New Roman" w:cs="Times New Roman"/>
        </w:rPr>
        <w:br/>
        <w:t>z egzaminów i spełnienie następujących wymogów:</w:t>
      </w:r>
    </w:p>
    <w:p w14:paraId="5D3564D0" w14:textId="77777777" w:rsidR="00465783" w:rsidRPr="00111CD9" w:rsidRDefault="004E23AB" w:rsidP="00950A78">
      <w:pPr>
        <w:numPr>
          <w:ilvl w:val="0"/>
          <w:numId w:val="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11CD9">
        <w:rPr>
          <w:rFonts w:ascii="Times New Roman" w:hAnsi="Times New Roman" w:cs="Times New Roman"/>
        </w:rPr>
        <w:t>aliczenie programu CAS,</w:t>
      </w:r>
    </w:p>
    <w:p w14:paraId="64695966" w14:textId="77777777" w:rsidR="00465783" w:rsidRPr="00111CD9" w:rsidRDefault="004E23AB" w:rsidP="00950A78">
      <w:pPr>
        <w:numPr>
          <w:ilvl w:val="0"/>
          <w:numId w:val="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111CD9">
        <w:rPr>
          <w:rFonts w:ascii="Times New Roman" w:hAnsi="Times New Roman" w:cs="Times New Roman"/>
        </w:rPr>
        <w:t>zyskanie z TOK, EE i 6 przedmiotów ocen innych niż N (N -brak realizacji zadania),</w:t>
      </w:r>
    </w:p>
    <w:p w14:paraId="38979617" w14:textId="77777777" w:rsidR="00465783" w:rsidRPr="00111CD9" w:rsidRDefault="004E23AB" w:rsidP="00950A78">
      <w:pPr>
        <w:numPr>
          <w:ilvl w:val="0"/>
          <w:numId w:val="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bookmarkStart w:id="2" w:name="_1fob9te" w:colFirst="0" w:colLast="0"/>
      <w:bookmarkEnd w:id="2"/>
      <w:r>
        <w:rPr>
          <w:rFonts w:ascii="Times New Roman" w:hAnsi="Times New Roman" w:cs="Times New Roman"/>
        </w:rPr>
        <w:t>u</w:t>
      </w:r>
      <w:r w:rsidRPr="00111CD9">
        <w:rPr>
          <w:rFonts w:ascii="Times New Roman" w:hAnsi="Times New Roman" w:cs="Times New Roman"/>
        </w:rPr>
        <w:t xml:space="preserve">zyskanie z </w:t>
      </w:r>
      <w:r w:rsidRPr="00111CD9">
        <w:rPr>
          <w:rFonts w:ascii="Times New Roman" w:hAnsi="Times New Roman" w:cs="Times New Roman"/>
          <w:color w:val="000000"/>
        </w:rPr>
        <w:t>TOK i/lub EE</w:t>
      </w:r>
      <w:r w:rsidRPr="00111CD9">
        <w:rPr>
          <w:rFonts w:ascii="Times New Roman" w:hAnsi="Times New Roman" w:cs="Times New Roman"/>
        </w:rPr>
        <w:t xml:space="preserve"> oceny wyższej niż E,</w:t>
      </w:r>
    </w:p>
    <w:p w14:paraId="2A65C9BF" w14:textId="77777777" w:rsidR="00465783" w:rsidRPr="00111CD9" w:rsidRDefault="004E23AB" w:rsidP="00950A78">
      <w:pPr>
        <w:numPr>
          <w:ilvl w:val="0"/>
          <w:numId w:val="6"/>
        </w:numPr>
        <w:spacing w:after="0" w:line="276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111CD9">
        <w:rPr>
          <w:rFonts w:ascii="Times New Roman" w:hAnsi="Times New Roman" w:cs="Times New Roman"/>
          <w:color w:val="000000"/>
        </w:rPr>
        <w:t>uzyskanie oceny wyższej niż 1 z każdego przedmiotu,</w:t>
      </w:r>
    </w:p>
    <w:p w14:paraId="1DF9729D" w14:textId="77777777" w:rsidR="00465783" w:rsidRPr="00111CD9" w:rsidRDefault="004E23AB" w:rsidP="00950A78">
      <w:pPr>
        <w:numPr>
          <w:ilvl w:val="0"/>
          <w:numId w:val="6"/>
        </w:numPr>
        <w:spacing w:after="0" w:line="276" w:lineRule="auto"/>
        <w:ind w:left="11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Pr="00111CD9">
        <w:rPr>
          <w:rFonts w:ascii="Times New Roman" w:hAnsi="Times New Roman" w:cs="Times New Roman"/>
          <w:color w:val="000000"/>
        </w:rPr>
        <w:t xml:space="preserve">zyskanie co najwyżej dwóch ocen 2 na poziomie HL lub SL i uzyskanie </w:t>
      </w:r>
      <w:r w:rsidR="000F48C1" w:rsidRPr="00111CD9">
        <w:rPr>
          <w:rFonts w:ascii="Times New Roman" w:hAnsi="Times New Roman" w:cs="Times New Roman"/>
          <w:color w:val="000000"/>
        </w:rPr>
        <w:t xml:space="preserve">co najwyżej </w:t>
      </w:r>
      <w:r w:rsidR="000F48C1">
        <w:rPr>
          <w:rFonts w:ascii="Times New Roman" w:hAnsi="Times New Roman" w:cs="Times New Roman"/>
          <w:color w:val="000000"/>
        </w:rPr>
        <w:t>trzech ocen</w:t>
      </w:r>
      <w:r w:rsidRPr="00111CD9">
        <w:rPr>
          <w:rFonts w:ascii="Times New Roman" w:hAnsi="Times New Roman" w:cs="Times New Roman"/>
          <w:color w:val="000000"/>
        </w:rPr>
        <w:t xml:space="preserve"> 3 na poziomie HL lub SL,</w:t>
      </w:r>
    </w:p>
    <w:p w14:paraId="05AEBCCB" w14:textId="77777777" w:rsidR="00465783" w:rsidRPr="00111CD9" w:rsidRDefault="004E23AB" w:rsidP="00950A78">
      <w:pPr>
        <w:numPr>
          <w:ilvl w:val="0"/>
          <w:numId w:val="6"/>
        </w:numPr>
        <w:spacing w:after="0" w:line="276" w:lineRule="auto"/>
        <w:ind w:left="11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Pr="00111CD9">
        <w:rPr>
          <w:rFonts w:ascii="Times New Roman" w:hAnsi="Times New Roman" w:cs="Times New Roman"/>
          <w:color w:val="000000"/>
        </w:rPr>
        <w:t xml:space="preserve">zyskanie co najmniej 12 punktów z trzech przedmiotów realizowanych na poziomie HL (w przypadku uczniów zarejestrowanych do zdawania czterech przedmiotów na poziomie HL, pod uwagę brane są trzy najwyższe wyniki) i 9 punktów z przedmiotów realizowanych na poziomie SL (z zastrzeżeniem, że od uczniów realizujących 2 przedmioty na poziomie SL wymaga się uzyskania co najmniej 5 punktów), </w:t>
      </w:r>
    </w:p>
    <w:p w14:paraId="1B8D5D5D" w14:textId="77777777" w:rsidR="00465783" w:rsidRPr="00111CD9" w:rsidRDefault="004E23AB" w:rsidP="00950A78">
      <w:pPr>
        <w:numPr>
          <w:ilvl w:val="0"/>
          <w:numId w:val="6"/>
        </w:numPr>
        <w:spacing w:after="0" w:line="276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111CD9">
        <w:rPr>
          <w:rFonts w:ascii="Times New Roman" w:hAnsi="Times New Roman" w:cs="Times New Roman"/>
          <w:color w:val="000000"/>
        </w:rPr>
        <w:t>brak kary za nieuczciwość akademicką z ramienia Głównej Komisji Oceniającej (</w:t>
      </w:r>
      <w:proofErr w:type="spellStart"/>
      <w:r w:rsidRPr="00111CD9">
        <w:rPr>
          <w:rFonts w:ascii="Times New Roman" w:hAnsi="Times New Roman" w:cs="Times New Roman"/>
          <w:color w:val="000000"/>
        </w:rPr>
        <w:t>Final</w:t>
      </w:r>
      <w:proofErr w:type="spellEnd"/>
      <w:r w:rsidR="00EF5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1CD9">
        <w:rPr>
          <w:rFonts w:ascii="Times New Roman" w:hAnsi="Times New Roman" w:cs="Times New Roman"/>
          <w:color w:val="000000"/>
        </w:rPr>
        <w:t>Award</w:t>
      </w:r>
      <w:proofErr w:type="spellEnd"/>
      <w:r w:rsidR="00EF5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11CD9">
        <w:rPr>
          <w:rFonts w:ascii="Times New Roman" w:hAnsi="Times New Roman" w:cs="Times New Roman"/>
          <w:color w:val="000000"/>
        </w:rPr>
        <w:t>Committee</w:t>
      </w:r>
      <w:proofErr w:type="spellEnd"/>
      <w:r w:rsidRPr="00111CD9">
        <w:rPr>
          <w:rFonts w:ascii="Times New Roman" w:hAnsi="Times New Roman" w:cs="Times New Roman"/>
          <w:color w:val="000000"/>
        </w:rPr>
        <w:t>).</w:t>
      </w:r>
    </w:p>
    <w:p w14:paraId="1943734F" w14:textId="77777777" w:rsidR="00465783" w:rsidRPr="00111CD9" w:rsidRDefault="004E23AB" w:rsidP="00950A7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1CD9">
        <w:rPr>
          <w:rFonts w:ascii="Times New Roman" w:hAnsi="Times New Roman" w:cs="Times New Roman"/>
        </w:rPr>
        <w:t xml:space="preserve">Wyróżnienie w postaci dyplomu i nagrody otrzymuje uczeń kończący program, który ma </w:t>
      </w:r>
      <w:r w:rsidRPr="00111CD9">
        <w:rPr>
          <w:rFonts w:ascii="Times New Roman" w:hAnsi="Times New Roman" w:cs="Times New Roman"/>
        </w:rPr>
        <w:br/>
        <w:t>co najmniej bardzo dobrą ocenę zachowania i uzyskał 34 punkty lub więcej z realizowanych przez siebie przedmiotów.</w:t>
      </w:r>
    </w:p>
    <w:p w14:paraId="4BAB4BDB" w14:textId="77777777" w:rsidR="00465783" w:rsidRPr="00111CD9" w:rsidRDefault="00465783" w:rsidP="00950A7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589E635" w14:textId="77777777" w:rsidR="004E23AB" w:rsidRDefault="004E23AB" w:rsidP="00950A7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67E2">
        <w:rPr>
          <w:rFonts w:ascii="Times New Roman" w:hAnsi="Times New Roman" w:cs="Times New Roman"/>
        </w:rPr>
        <w:t xml:space="preserve">Dokument został opracowany </w:t>
      </w:r>
      <w:r w:rsidR="00EF67E2" w:rsidRPr="00EF67E2">
        <w:rPr>
          <w:rFonts w:ascii="Times New Roman" w:hAnsi="Times New Roman" w:cs="Times New Roman"/>
        </w:rPr>
        <w:t xml:space="preserve"> i zmodyfikowany </w:t>
      </w:r>
      <w:r w:rsidRPr="00EF67E2">
        <w:rPr>
          <w:rFonts w:ascii="Times New Roman" w:hAnsi="Times New Roman" w:cs="Times New Roman"/>
        </w:rPr>
        <w:t xml:space="preserve">w wyniku analizy potrzeb i oczekiwań uczniów przez zespół nauczycieli zaangażowanych w </w:t>
      </w:r>
      <w:bookmarkStart w:id="3" w:name="_Hlk54726762"/>
      <w:r w:rsidR="00950A78" w:rsidRPr="00613E9F">
        <w:rPr>
          <w:rFonts w:ascii="Times New Roman" w:hAnsi="Times New Roman" w:cs="Times New Roman"/>
          <w:color w:val="000000"/>
        </w:rPr>
        <w:t xml:space="preserve">International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Baccalaureate</w:t>
      </w:r>
      <w:proofErr w:type="spellEnd"/>
      <w:r w:rsidR="00950A78" w:rsidRPr="00613E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Diploma</w:t>
      </w:r>
      <w:proofErr w:type="spellEnd"/>
      <w:r w:rsidR="00950A78" w:rsidRPr="00613E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50A78" w:rsidRPr="00613E9F">
        <w:rPr>
          <w:rFonts w:ascii="Times New Roman" w:hAnsi="Times New Roman" w:cs="Times New Roman"/>
          <w:color w:val="000000"/>
        </w:rPr>
        <w:t>Programme</w:t>
      </w:r>
      <w:proofErr w:type="spellEnd"/>
      <w:r w:rsidR="00EF67E2" w:rsidRPr="00EF67E2">
        <w:rPr>
          <w:rFonts w:ascii="Times New Roman" w:hAnsi="Times New Roman" w:cs="Times New Roman"/>
        </w:rPr>
        <w:t>.</w:t>
      </w:r>
    </w:p>
    <w:p w14:paraId="165123F9" w14:textId="77777777" w:rsidR="00EF553B" w:rsidRDefault="00EF553B" w:rsidP="00950A7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1DDBB15" w14:textId="77777777" w:rsidR="00EF553B" w:rsidRPr="00950A78" w:rsidRDefault="00EF553B" w:rsidP="00950A7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0A78">
        <w:rPr>
          <w:rFonts w:ascii="Times New Roman" w:hAnsi="Times New Roman" w:cs="Times New Roman"/>
        </w:rPr>
        <w:t xml:space="preserve">W przygotowaniu niniejszego dokumentu wykorzystano Przedmiotowe Zasady Oceniania obowiązujące w oddziałach międzynarodowych, realizujących dwuletni program IB DP  w XXXV Liceum Ogólnokształcącym z Oddziałami Dwujęzycznymi im. Bolesława Prusa w Warszawie  oraz następujące publikacje: International </w:t>
      </w:r>
      <w:proofErr w:type="spellStart"/>
      <w:r w:rsidRPr="00950A78">
        <w:rPr>
          <w:rFonts w:ascii="Times New Roman" w:hAnsi="Times New Roman" w:cs="Times New Roman"/>
        </w:rPr>
        <w:t>Baccalaureate</w:t>
      </w:r>
      <w:proofErr w:type="spellEnd"/>
      <w:r w:rsidRPr="00950A78">
        <w:rPr>
          <w:rFonts w:ascii="Times New Roman" w:hAnsi="Times New Roman" w:cs="Times New Roman"/>
        </w:rPr>
        <w:t xml:space="preserve"> </w:t>
      </w:r>
      <w:proofErr w:type="spellStart"/>
      <w:r w:rsidRPr="00950A78">
        <w:rPr>
          <w:rFonts w:ascii="Times New Roman" w:hAnsi="Times New Roman" w:cs="Times New Roman"/>
        </w:rPr>
        <w:t>Organisation</w:t>
      </w:r>
      <w:proofErr w:type="spellEnd"/>
      <w:r w:rsidRPr="00950A78">
        <w:rPr>
          <w:rFonts w:ascii="Times New Roman" w:hAnsi="Times New Roman" w:cs="Times New Roman"/>
        </w:rPr>
        <w:t xml:space="preserve">, </w:t>
      </w:r>
      <w:proofErr w:type="spellStart"/>
      <w:r w:rsidR="00A21982" w:rsidRPr="00950A78">
        <w:rPr>
          <w:rFonts w:ascii="Times New Roman" w:hAnsi="Times New Roman" w:cs="Times New Roman"/>
        </w:rPr>
        <w:t>Guidelines</w:t>
      </w:r>
      <w:proofErr w:type="spellEnd"/>
      <w:r w:rsidR="00A21982" w:rsidRPr="00950A78">
        <w:rPr>
          <w:rFonts w:ascii="Times New Roman" w:hAnsi="Times New Roman" w:cs="Times New Roman"/>
        </w:rPr>
        <w:t xml:space="preserve"> for developing a </w:t>
      </w:r>
      <w:proofErr w:type="spellStart"/>
      <w:r w:rsidR="00A21982" w:rsidRPr="00950A78">
        <w:rPr>
          <w:rFonts w:ascii="Times New Roman" w:hAnsi="Times New Roman" w:cs="Times New Roman"/>
        </w:rPr>
        <w:t>school</w:t>
      </w:r>
      <w:proofErr w:type="spellEnd"/>
      <w:r w:rsidR="00A21982" w:rsidRPr="00950A78">
        <w:rPr>
          <w:rFonts w:ascii="Times New Roman" w:hAnsi="Times New Roman" w:cs="Times New Roman"/>
        </w:rPr>
        <w:t xml:space="preserve"> </w:t>
      </w:r>
      <w:proofErr w:type="spellStart"/>
      <w:r w:rsidR="00A21982" w:rsidRPr="00950A78">
        <w:rPr>
          <w:rFonts w:ascii="Times New Roman" w:hAnsi="Times New Roman" w:cs="Times New Roman"/>
        </w:rPr>
        <w:t>assessment</w:t>
      </w:r>
      <w:proofErr w:type="spellEnd"/>
      <w:r w:rsidR="00A21982" w:rsidRPr="00950A78">
        <w:rPr>
          <w:rFonts w:ascii="Times New Roman" w:hAnsi="Times New Roman" w:cs="Times New Roman"/>
        </w:rPr>
        <w:t xml:space="preserve"> policy in the </w:t>
      </w:r>
      <w:proofErr w:type="spellStart"/>
      <w:r w:rsidR="00A21982" w:rsidRPr="00950A78">
        <w:rPr>
          <w:rFonts w:ascii="Times New Roman" w:hAnsi="Times New Roman" w:cs="Times New Roman"/>
        </w:rPr>
        <w:t>Diploma</w:t>
      </w:r>
      <w:proofErr w:type="spellEnd"/>
      <w:r w:rsidR="00A21982" w:rsidRPr="00950A78">
        <w:rPr>
          <w:rFonts w:ascii="Times New Roman" w:hAnsi="Times New Roman" w:cs="Times New Roman"/>
        </w:rPr>
        <w:t xml:space="preserve"> </w:t>
      </w:r>
      <w:proofErr w:type="spellStart"/>
      <w:r w:rsidR="00A21982" w:rsidRPr="00950A78">
        <w:rPr>
          <w:rFonts w:ascii="Times New Roman" w:hAnsi="Times New Roman" w:cs="Times New Roman"/>
        </w:rPr>
        <w:t>Programme</w:t>
      </w:r>
      <w:proofErr w:type="spellEnd"/>
      <w:r w:rsidRPr="00950A78">
        <w:rPr>
          <w:rFonts w:ascii="Times New Roman" w:hAnsi="Times New Roman" w:cs="Times New Roman"/>
        </w:rPr>
        <w:t xml:space="preserve"> (</w:t>
      </w:r>
      <w:r w:rsidR="00B141DB" w:rsidRPr="00950A78">
        <w:rPr>
          <w:rFonts w:ascii="Times New Roman" w:hAnsi="Times New Roman" w:cs="Times New Roman"/>
        </w:rPr>
        <w:t xml:space="preserve">International </w:t>
      </w:r>
      <w:proofErr w:type="spellStart"/>
      <w:r w:rsidR="00B141DB" w:rsidRPr="00950A78">
        <w:rPr>
          <w:rFonts w:ascii="Times New Roman" w:hAnsi="Times New Roman" w:cs="Times New Roman"/>
        </w:rPr>
        <w:t>Baccalaureate</w:t>
      </w:r>
      <w:proofErr w:type="spellEnd"/>
      <w:r w:rsidR="00B141DB" w:rsidRPr="00950A78">
        <w:rPr>
          <w:rFonts w:ascii="Times New Roman" w:hAnsi="Times New Roman" w:cs="Times New Roman"/>
        </w:rPr>
        <w:t xml:space="preserve"> </w:t>
      </w:r>
      <w:proofErr w:type="spellStart"/>
      <w:r w:rsidR="00B141DB" w:rsidRPr="00950A78">
        <w:rPr>
          <w:rFonts w:ascii="Times New Roman" w:hAnsi="Times New Roman" w:cs="Times New Roman"/>
        </w:rPr>
        <w:t>Organisation</w:t>
      </w:r>
      <w:proofErr w:type="spellEnd"/>
      <w:r w:rsidRPr="00950A78">
        <w:rPr>
          <w:rFonts w:ascii="Times New Roman" w:hAnsi="Times New Roman" w:cs="Times New Roman"/>
        </w:rPr>
        <w:t>, 20</w:t>
      </w:r>
      <w:r w:rsidR="00B141DB" w:rsidRPr="00950A78">
        <w:rPr>
          <w:rFonts w:ascii="Times New Roman" w:hAnsi="Times New Roman" w:cs="Times New Roman"/>
        </w:rPr>
        <w:t>1</w:t>
      </w:r>
      <w:r w:rsidR="00A21982" w:rsidRPr="00950A78">
        <w:rPr>
          <w:rFonts w:ascii="Times New Roman" w:hAnsi="Times New Roman" w:cs="Times New Roman"/>
        </w:rPr>
        <w:t>0</w:t>
      </w:r>
      <w:r w:rsidRPr="00950A78">
        <w:rPr>
          <w:rFonts w:ascii="Times New Roman" w:hAnsi="Times New Roman" w:cs="Times New Roman"/>
        </w:rPr>
        <w:t>),</w:t>
      </w:r>
      <w:r w:rsidR="00597AD4" w:rsidRPr="00950A78">
        <w:rPr>
          <w:rFonts w:ascii="Times New Roman" w:hAnsi="Times New Roman" w:cs="Times New Roman"/>
        </w:rPr>
        <w:t xml:space="preserve"> International </w:t>
      </w:r>
      <w:proofErr w:type="spellStart"/>
      <w:r w:rsidR="00597AD4" w:rsidRPr="00950A78">
        <w:rPr>
          <w:rFonts w:ascii="Times New Roman" w:hAnsi="Times New Roman" w:cs="Times New Roman"/>
        </w:rPr>
        <w:t>Baccalaureate</w:t>
      </w:r>
      <w:proofErr w:type="spellEnd"/>
      <w:r w:rsidR="00597AD4" w:rsidRPr="00950A78">
        <w:rPr>
          <w:rFonts w:ascii="Times New Roman" w:hAnsi="Times New Roman" w:cs="Times New Roman"/>
        </w:rPr>
        <w:t xml:space="preserve"> </w:t>
      </w:r>
      <w:proofErr w:type="spellStart"/>
      <w:r w:rsidR="00597AD4" w:rsidRPr="00950A78">
        <w:rPr>
          <w:rFonts w:ascii="Times New Roman" w:hAnsi="Times New Roman" w:cs="Times New Roman"/>
        </w:rPr>
        <w:t>Organisation</w:t>
      </w:r>
      <w:proofErr w:type="spellEnd"/>
      <w:r w:rsidR="00597AD4" w:rsidRPr="00950A78">
        <w:rPr>
          <w:rFonts w:ascii="Times New Roman" w:hAnsi="Times New Roman" w:cs="Times New Roman"/>
        </w:rPr>
        <w:t xml:space="preserve">, The </w:t>
      </w:r>
      <w:proofErr w:type="spellStart"/>
      <w:r w:rsidR="00597AD4" w:rsidRPr="00950A78">
        <w:rPr>
          <w:rFonts w:ascii="Times New Roman" w:hAnsi="Times New Roman" w:cs="Times New Roman"/>
        </w:rPr>
        <w:t>Diploma</w:t>
      </w:r>
      <w:proofErr w:type="spellEnd"/>
      <w:r w:rsidR="00597AD4" w:rsidRPr="00950A78">
        <w:rPr>
          <w:rFonts w:ascii="Times New Roman" w:hAnsi="Times New Roman" w:cs="Times New Roman"/>
        </w:rPr>
        <w:t xml:space="preserve"> </w:t>
      </w:r>
      <w:proofErr w:type="spellStart"/>
      <w:r w:rsidR="00597AD4" w:rsidRPr="00950A78">
        <w:rPr>
          <w:rFonts w:ascii="Times New Roman" w:hAnsi="Times New Roman" w:cs="Times New Roman"/>
        </w:rPr>
        <w:t>Programme</w:t>
      </w:r>
      <w:proofErr w:type="spellEnd"/>
      <w:r w:rsidR="00597AD4" w:rsidRPr="00950A78">
        <w:rPr>
          <w:rFonts w:ascii="Times New Roman" w:hAnsi="Times New Roman" w:cs="Times New Roman"/>
        </w:rPr>
        <w:t xml:space="preserve">: From </w:t>
      </w:r>
      <w:proofErr w:type="spellStart"/>
      <w:r w:rsidR="00597AD4" w:rsidRPr="00950A78">
        <w:rPr>
          <w:rFonts w:ascii="Times New Roman" w:hAnsi="Times New Roman" w:cs="Times New Roman"/>
        </w:rPr>
        <w:t>principles</w:t>
      </w:r>
      <w:proofErr w:type="spellEnd"/>
      <w:r w:rsidR="00597AD4" w:rsidRPr="00950A78">
        <w:rPr>
          <w:rFonts w:ascii="Times New Roman" w:hAnsi="Times New Roman" w:cs="Times New Roman"/>
        </w:rPr>
        <w:t xml:space="preserve"> to </w:t>
      </w:r>
      <w:proofErr w:type="spellStart"/>
      <w:r w:rsidR="00597AD4" w:rsidRPr="00950A78">
        <w:rPr>
          <w:rFonts w:ascii="Times New Roman" w:hAnsi="Times New Roman" w:cs="Times New Roman"/>
        </w:rPr>
        <w:t>practice</w:t>
      </w:r>
      <w:proofErr w:type="spellEnd"/>
      <w:r w:rsidR="00597AD4" w:rsidRPr="00950A78">
        <w:rPr>
          <w:rFonts w:ascii="Times New Roman" w:hAnsi="Times New Roman" w:cs="Times New Roman"/>
        </w:rPr>
        <w:t xml:space="preserve"> (</w:t>
      </w:r>
      <w:r w:rsidR="00B141DB" w:rsidRPr="00950A78">
        <w:rPr>
          <w:rFonts w:ascii="Times New Roman" w:hAnsi="Times New Roman" w:cs="Times New Roman"/>
        </w:rPr>
        <w:t xml:space="preserve">IB Publishing </w:t>
      </w:r>
      <w:proofErr w:type="spellStart"/>
      <w:r w:rsidR="00B141DB" w:rsidRPr="00950A78">
        <w:rPr>
          <w:rFonts w:ascii="Times New Roman" w:hAnsi="Times New Roman" w:cs="Times New Roman"/>
        </w:rPr>
        <w:t>Ltd</w:t>
      </w:r>
      <w:proofErr w:type="spellEnd"/>
      <w:r w:rsidR="00597AD4" w:rsidRPr="00950A78">
        <w:rPr>
          <w:rFonts w:ascii="Times New Roman" w:hAnsi="Times New Roman" w:cs="Times New Roman"/>
        </w:rPr>
        <w:t>, 2015)</w:t>
      </w:r>
      <w:r w:rsidR="00B141DB" w:rsidRPr="00950A78">
        <w:rPr>
          <w:rFonts w:ascii="Times New Roman" w:hAnsi="Times New Roman" w:cs="Times New Roman"/>
        </w:rPr>
        <w:t xml:space="preserve">, </w:t>
      </w:r>
      <w:r w:rsidRPr="00950A78">
        <w:rPr>
          <w:rFonts w:ascii="Times New Roman" w:hAnsi="Times New Roman" w:cs="Times New Roman"/>
        </w:rPr>
        <w:t xml:space="preserve">International </w:t>
      </w:r>
      <w:proofErr w:type="spellStart"/>
      <w:r w:rsidRPr="00950A78">
        <w:rPr>
          <w:rFonts w:ascii="Times New Roman" w:hAnsi="Times New Roman" w:cs="Times New Roman"/>
        </w:rPr>
        <w:t>Baccalaureate</w:t>
      </w:r>
      <w:proofErr w:type="spellEnd"/>
      <w:r w:rsidRPr="00950A78">
        <w:rPr>
          <w:rFonts w:ascii="Times New Roman" w:hAnsi="Times New Roman" w:cs="Times New Roman"/>
        </w:rPr>
        <w:t xml:space="preserve"> </w:t>
      </w:r>
      <w:proofErr w:type="spellStart"/>
      <w:r w:rsidRPr="00950A78">
        <w:rPr>
          <w:rFonts w:ascii="Times New Roman" w:hAnsi="Times New Roman" w:cs="Times New Roman"/>
        </w:rPr>
        <w:t>Organisation</w:t>
      </w:r>
      <w:proofErr w:type="spellEnd"/>
      <w:r w:rsidRPr="00950A78">
        <w:rPr>
          <w:rFonts w:ascii="Times New Roman" w:hAnsi="Times New Roman" w:cs="Times New Roman"/>
        </w:rPr>
        <w:t xml:space="preserve">, </w:t>
      </w:r>
      <w:proofErr w:type="spellStart"/>
      <w:r w:rsidR="00597AD4" w:rsidRPr="00950A78">
        <w:rPr>
          <w:rFonts w:ascii="Times New Roman" w:hAnsi="Times New Roman" w:cs="Times New Roman"/>
        </w:rPr>
        <w:t>Diploma</w:t>
      </w:r>
      <w:proofErr w:type="spellEnd"/>
      <w:r w:rsidR="00597AD4" w:rsidRPr="00950A78">
        <w:rPr>
          <w:rFonts w:ascii="Times New Roman" w:hAnsi="Times New Roman" w:cs="Times New Roman"/>
        </w:rPr>
        <w:t xml:space="preserve"> </w:t>
      </w:r>
      <w:proofErr w:type="spellStart"/>
      <w:r w:rsidR="00597AD4" w:rsidRPr="00950A78">
        <w:rPr>
          <w:rFonts w:ascii="Times New Roman" w:hAnsi="Times New Roman" w:cs="Times New Roman"/>
        </w:rPr>
        <w:t>Programme</w:t>
      </w:r>
      <w:proofErr w:type="spellEnd"/>
      <w:r w:rsidR="00597AD4" w:rsidRPr="00950A78">
        <w:rPr>
          <w:rFonts w:ascii="Times New Roman" w:hAnsi="Times New Roman" w:cs="Times New Roman"/>
        </w:rPr>
        <w:t xml:space="preserve"> </w:t>
      </w:r>
      <w:proofErr w:type="spellStart"/>
      <w:r w:rsidR="00597AD4" w:rsidRPr="00950A78">
        <w:rPr>
          <w:rFonts w:ascii="Times New Roman" w:hAnsi="Times New Roman" w:cs="Times New Roman"/>
        </w:rPr>
        <w:t>Assessment</w:t>
      </w:r>
      <w:proofErr w:type="spellEnd"/>
      <w:r w:rsidR="00597AD4" w:rsidRPr="00950A78">
        <w:rPr>
          <w:rFonts w:ascii="Times New Roman" w:hAnsi="Times New Roman" w:cs="Times New Roman"/>
        </w:rPr>
        <w:t xml:space="preserve"> </w:t>
      </w:r>
      <w:proofErr w:type="spellStart"/>
      <w:r w:rsidR="00597AD4" w:rsidRPr="00950A78">
        <w:rPr>
          <w:rFonts w:ascii="Times New Roman" w:hAnsi="Times New Roman" w:cs="Times New Roman"/>
        </w:rPr>
        <w:t>procedures</w:t>
      </w:r>
      <w:proofErr w:type="spellEnd"/>
      <w:r w:rsidR="00597AD4" w:rsidRPr="00950A78">
        <w:rPr>
          <w:rFonts w:ascii="Times New Roman" w:hAnsi="Times New Roman" w:cs="Times New Roman"/>
        </w:rPr>
        <w:t xml:space="preserve"> 2021 </w:t>
      </w:r>
      <w:r w:rsidRPr="00950A78">
        <w:rPr>
          <w:rFonts w:ascii="Times New Roman" w:hAnsi="Times New Roman" w:cs="Times New Roman"/>
        </w:rPr>
        <w:t>(Peterson House, 20</w:t>
      </w:r>
      <w:r w:rsidR="00597AD4" w:rsidRPr="00950A78">
        <w:rPr>
          <w:rFonts w:ascii="Times New Roman" w:hAnsi="Times New Roman" w:cs="Times New Roman"/>
        </w:rPr>
        <w:t>21</w:t>
      </w:r>
      <w:r w:rsidRPr="00950A78">
        <w:rPr>
          <w:rFonts w:ascii="Times New Roman" w:hAnsi="Times New Roman" w:cs="Times New Roman"/>
        </w:rPr>
        <w:t>).</w:t>
      </w:r>
    </w:p>
    <w:p w14:paraId="725EF43C" w14:textId="77777777" w:rsidR="00EF553B" w:rsidRPr="00EF553B" w:rsidRDefault="00EF553B" w:rsidP="00950A78">
      <w:pPr>
        <w:spacing w:line="276" w:lineRule="auto"/>
        <w:jc w:val="both"/>
        <w:rPr>
          <w:lang w:val="en-US"/>
        </w:rPr>
      </w:pPr>
      <w:bookmarkStart w:id="4" w:name="_2et92p0" w:colFirst="0" w:colLast="0"/>
      <w:bookmarkEnd w:id="4"/>
    </w:p>
    <w:p w14:paraId="3FCC994F" w14:textId="77777777" w:rsidR="00EF553B" w:rsidRPr="00EF553B" w:rsidRDefault="00EF553B" w:rsidP="00950A78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bookmarkEnd w:id="3"/>
    <w:p w14:paraId="27223AC0" w14:textId="77777777" w:rsidR="00465783" w:rsidRPr="00EF553B" w:rsidRDefault="00465783" w:rsidP="00950A78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sectPr w:rsidR="00465783" w:rsidRPr="00EF553B" w:rsidSect="00EF67E2">
      <w:pgSz w:w="11906" w:h="16838"/>
      <w:pgMar w:top="1418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FB7"/>
    <w:multiLevelType w:val="multilevel"/>
    <w:tmpl w:val="3702D0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5158F"/>
    <w:multiLevelType w:val="multilevel"/>
    <w:tmpl w:val="74E61D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71203"/>
    <w:multiLevelType w:val="multilevel"/>
    <w:tmpl w:val="3CC8194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75D00"/>
    <w:multiLevelType w:val="multilevel"/>
    <w:tmpl w:val="0C46468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510439"/>
    <w:multiLevelType w:val="multilevel"/>
    <w:tmpl w:val="7C847BA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BA4FAC"/>
    <w:multiLevelType w:val="multilevel"/>
    <w:tmpl w:val="8036F8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D6250C"/>
    <w:multiLevelType w:val="multilevel"/>
    <w:tmpl w:val="08307AE6"/>
    <w:lvl w:ilvl="0">
      <w:start w:val="1"/>
      <w:numFmt w:val="decimal"/>
      <w:lvlText w:val="%1)"/>
      <w:lvlJc w:val="left"/>
      <w:pPr>
        <w:ind w:left="180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83"/>
    <w:rsid w:val="00013EC5"/>
    <w:rsid w:val="000E6802"/>
    <w:rsid w:val="000F48C1"/>
    <w:rsid w:val="00111CD9"/>
    <w:rsid w:val="001E0517"/>
    <w:rsid w:val="0039063D"/>
    <w:rsid w:val="003A3320"/>
    <w:rsid w:val="003B036D"/>
    <w:rsid w:val="00465783"/>
    <w:rsid w:val="004E23AB"/>
    <w:rsid w:val="00597AD4"/>
    <w:rsid w:val="00950A78"/>
    <w:rsid w:val="00A21982"/>
    <w:rsid w:val="00B141DB"/>
    <w:rsid w:val="00BA3FD6"/>
    <w:rsid w:val="00CB5D02"/>
    <w:rsid w:val="00EF553B"/>
    <w:rsid w:val="00EF67E2"/>
    <w:rsid w:val="00F7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753B"/>
  <w15:docId w15:val="{D882425B-56AE-476F-915F-EECE478C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FD6"/>
  </w:style>
  <w:style w:type="paragraph" w:styleId="Nagwek1">
    <w:name w:val="heading 1"/>
    <w:basedOn w:val="Normalny"/>
    <w:next w:val="Normalny"/>
    <w:uiPriority w:val="9"/>
    <w:qFormat/>
    <w:rsid w:val="00BA3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BA3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BA3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A3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A3FD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A3FD6"/>
    <w:pPr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A3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BA3FD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BA3F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A3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A3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A3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odstpw">
    <w:name w:val="No Spacing"/>
    <w:uiPriority w:val="1"/>
    <w:qFormat/>
    <w:rsid w:val="00390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10726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KKrajewska</dc:creator>
  <cp:lastModifiedBy>Marta Sobieraj</cp:lastModifiedBy>
  <cp:revision>2</cp:revision>
  <cp:lastPrinted>2021-01-18T11:27:00Z</cp:lastPrinted>
  <dcterms:created xsi:type="dcterms:W3CDTF">2021-05-20T06:18:00Z</dcterms:created>
  <dcterms:modified xsi:type="dcterms:W3CDTF">2021-05-20T06:18:00Z</dcterms:modified>
</cp:coreProperties>
</file>