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9C" w:rsidRPr="00995EB0" w:rsidRDefault="0005409C" w:rsidP="0005409C">
      <w:pPr>
        <w:pStyle w:val="Standard"/>
        <w:rPr>
          <w:rFonts w:cs="Times New Roman"/>
          <w:b/>
          <w:sz w:val="28"/>
          <w:szCs w:val="28"/>
          <w:lang w:val="pl-PL"/>
        </w:rPr>
      </w:pPr>
      <w:r w:rsidRPr="00995EB0">
        <w:rPr>
          <w:rFonts w:cs="Times New Roman"/>
          <w:b/>
          <w:sz w:val="28"/>
          <w:szCs w:val="28"/>
          <w:lang w:val="pl-PL"/>
        </w:rPr>
        <w:t xml:space="preserve">Wymaganie edukacyjne z chemii dla klasy </w:t>
      </w:r>
      <w:r>
        <w:rPr>
          <w:rFonts w:cs="Times New Roman"/>
          <w:b/>
          <w:sz w:val="28"/>
          <w:szCs w:val="28"/>
          <w:lang w:val="pl-PL"/>
        </w:rPr>
        <w:t>drugiej</w:t>
      </w:r>
      <w:r w:rsidRPr="00995EB0">
        <w:rPr>
          <w:rFonts w:cs="Times New Roman"/>
          <w:b/>
          <w:sz w:val="28"/>
          <w:szCs w:val="28"/>
          <w:lang w:val="pl-PL"/>
        </w:rPr>
        <w:t xml:space="preserve"> – poziom rozszerzony</w:t>
      </w:r>
    </w:p>
    <w:p w:rsidR="0005409C" w:rsidRPr="00A84176" w:rsidRDefault="0005409C" w:rsidP="0005409C">
      <w:pPr>
        <w:outlineLvl w:val="0"/>
        <w:rPr>
          <w:rFonts w:cs="Times New Roman"/>
          <w:b/>
          <w:bCs/>
        </w:rPr>
      </w:pPr>
    </w:p>
    <w:p w:rsidR="0005409C" w:rsidRPr="00A84176" w:rsidRDefault="0005409C" w:rsidP="0005409C">
      <w:pPr>
        <w:pStyle w:val="Standard"/>
        <w:outlineLvl w:val="0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1</w:t>
      </w:r>
      <w:r w:rsidRPr="00A84176">
        <w:rPr>
          <w:rFonts w:cs="Times New Roman"/>
          <w:b/>
          <w:bCs/>
          <w:sz w:val="28"/>
          <w:szCs w:val="28"/>
          <w:lang w:val="pl-PL"/>
        </w:rPr>
        <w:t>. Reakcje utleniania-redukcji. Elektrochemia</w:t>
      </w:r>
    </w:p>
    <w:p w:rsidR="0005409C" w:rsidRPr="00A84176" w:rsidRDefault="0005409C" w:rsidP="0005409C">
      <w:pPr>
        <w:pStyle w:val="Standard"/>
        <w:rPr>
          <w:rFonts w:cs="Times New Roman"/>
          <w:lang w:val="pl-PL"/>
        </w:rPr>
      </w:pP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4"/>
        <w:gridCol w:w="3815"/>
        <w:gridCol w:w="3815"/>
        <w:gridCol w:w="3815"/>
      </w:tblGrid>
      <w:tr w:rsidR="0005409C" w:rsidRPr="00A84176" w:rsidTr="00A42CDB">
        <w:tc>
          <w:tcPr>
            <w:tcW w:w="3814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05409C" w:rsidRPr="00A84176" w:rsidTr="00A42CDB">
        <w:tc>
          <w:tcPr>
            <w:tcW w:w="3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stopień utlenienia pierwiastka chemicznego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reguły obliczania stopni utlenienia pierwiastków w związkach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stopnie utlenienia pierwiastków w cząsteczkach prostych związków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reakcja utleniania</w:t>
            </w:r>
            <w:r w:rsidRPr="00A84176">
              <w:rPr>
                <w:rFonts w:cs="Times New Roman"/>
                <w:lang w:val="pl-PL"/>
              </w:rPr>
              <w:t>-</w:t>
            </w:r>
            <w:r w:rsidRPr="00A84176">
              <w:rPr>
                <w:rFonts w:cs="Times New Roman"/>
                <w:i/>
                <w:lang w:val="pl-PL"/>
              </w:rPr>
              <w:t xml:space="preserve">redukcji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redoks</w:t>
            </w:r>
            <w:r w:rsidRPr="00A84176">
              <w:rPr>
                <w:rFonts w:cs="Times New Roman"/>
                <w:lang w:val="pl-PL"/>
              </w:rPr>
              <w:t xml:space="preserve">), </w:t>
            </w:r>
            <w:r w:rsidRPr="00A84176">
              <w:rPr>
                <w:rFonts w:cs="Times New Roman"/>
                <w:i/>
                <w:lang w:val="pl-PL"/>
              </w:rPr>
              <w:t>utleniacz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reduktor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utlenianie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redukcja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proste schematy bilansu elektronowego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 w prostych reakcjach redoks utleniacz, reduktor, proces utleniania i proces redukcji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najważniejsze reduktory stosowane w przemyśle</w:t>
            </w:r>
          </w:p>
          <w:p w:rsidR="0005409C" w:rsidRPr="00A84176" w:rsidRDefault="0005409C" w:rsidP="00A42CDB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ogniwo galwaniczne</w:t>
            </w:r>
            <w:r w:rsidRPr="00A84176">
              <w:rPr>
                <w:rFonts w:cs="Times New Roman"/>
                <w:lang w:val="pl-PL"/>
              </w:rPr>
              <w:t xml:space="preserve"> i podaje zasadę jego działania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budowę i zasadę działania ogniwa Daniella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półogniwo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procesy korozji chemicznej oraz korozji elektrochemicznej metali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8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wymienia metody zabezpieczania metali przed korozją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zgodnie z regułami stopnie utlenienia pierwiastków w cząsteczkach związków nieorganicznych, organicznych oraz jonowych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reakcji redoks oraz wskazuje w nich utleniacz, reduktor, proces utleniania i proces redukcji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dobiera współczynniki stechiometryczne metodą bilansu elektronowego w prostych równaniach reakcji redoks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otrzymywanie metali z rud z zastosowaniem reakcji redoks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 </w:t>
            </w:r>
            <w:r w:rsidRPr="00A84176">
              <w:rPr>
                <w:rFonts w:cs="Times New Roman"/>
                <w:i/>
                <w:lang w:val="pl-PL"/>
              </w:rPr>
              <w:t>szereg aktywności metali</w:t>
            </w:r>
            <w:r w:rsidRPr="00A84176">
              <w:rPr>
                <w:rFonts w:cs="Times New Roman"/>
                <w:lang w:val="pl-PL"/>
              </w:rPr>
              <w:t xml:space="preserve"> i </w:t>
            </w:r>
            <w:r w:rsidRPr="00A84176">
              <w:rPr>
                <w:rFonts w:cs="Times New Roman"/>
                <w:i/>
                <w:lang w:val="pl-PL"/>
              </w:rPr>
              <w:t>reakcja dysproporcjonowania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chemicznych zachodzących w ogniwie Daniella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 xml:space="preserve">siła elektromotoryczna ogniwa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SEM</w:t>
            </w:r>
            <w:r w:rsidRPr="00A84176">
              <w:rPr>
                <w:rFonts w:cs="Times New Roman"/>
                <w:lang w:val="pl-PL"/>
              </w:rPr>
              <w:t>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normalna elektroda wodorowa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przykłady półogniw i ogniw galwanicznych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 xml:space="preserve">wyjaśnia pojęcia </w:t>
            </w:r>
            <w:r w:rsidRPr="00A84176">
              <w:rPr>
                <w:rFonts w:cs="Times New Roman"/>
                <w:i/>
                <w:lang w:val="pl-PL"/>
              </w:rPr>
              <w:t xml:space="preserve">potencjał standardowy półogniwa </w:t>
            </w:r>
            <w:r w:rsidRPr="00A84176">
              <w:rPr>
                <w:rFonts w:cs="Times New Roman"/>
                <w:lang w:val="pl-PL"/>
              </w:rPr>
              <w:t>i</w:t>
            </w:r>
            <w:r w:rsidRPr="00A84176">
              <w:rPr>
                <w:rFonts w:cs="Times New Roman"/>
                <w:i/>
                <w:lang w:val="pl-PL"/>
              </w:rPr>
              <w:t xml:space="preserve"> szereg elektrochemiczny metali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proces elektrolizy wodnych roztworów elektrolitów i stopionych soli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1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wpływu różnych czynników na szybkość korozji elektrochemicznej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typowe stopnie utlenienia pierwiastków chemicznych na podstawie konfiguracji elektronowej ich atomów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analizuje równania reakcji chemicznych i określa, które z nich są reakcjami redoks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Reakcja magnezu z chlorkiem żelaza(III) </w:t>
            </w:r>
            <w:r w:rsidRPr="00A84176">
              <w:rPr>
                <w:rFonts w:cs="Times New Roman"/>
                <w:lang w:val="pl-PL"/>
              </w:rPr>
              <w:t>oraz zapisuje odpowiednie równanie reakcji chemicznej i podaje jego interpretację elektronową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dobiera współczynniki stechiometryczne metodą bilansu elektronowego w równaniach reakcji redoks, w tym w reakcjach dysproporcjonowania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określa, które pierwiastki chemiczne w stanie wolnym lub w związkach chemicznych mogą być utleniaczami, a które reduktorami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zastosowania reakcji redoks w przemyśle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siłę elektromotoryczną dowolnego ogniwa, korzystając z szeregu napięciowego metali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zapisuje równania reakcji elektrodowych dla roztworów wodnych i stopionych soli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różnie między ogniwem odwracalnym i nieodwracalnym oraz podaje przykłady takich ogniw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opisuje budowę, zasadę działania i zastosowania źródeł prądu stałego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Elektroliza kwasu chlorowodorowego </w:t>
            </w:r>
            <w:r w:rsidRPr="00A84176">
              <w:rPr>
                <w:rFonts w:cs="Times New Roman"/>
                <w:i/>
                <w:lang w:val="pl-PL"/>
              </w:rPr>
              <w:br/>
            </w:r>
            <w:r w:rsidRPr="00A84176">
              <w:rPr>
                <w:rFonts w:cs="Times New Roman"/>
                <w:lang w:val="pl-PL"/>
              </w:rPr>
              <w:t>i zapisuje odpowiednie równania reakcji elektrodowych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projektuje doświadczenie chemiczne</w:t>
            </w:r>
            <w:r w:rsidRPr="00A84176">
              <w:rPr>
                <w:rFonts w:cs="Times New Roman"/>
                <w:i/>
                <w:lang w:val="pl-PL"/>
              </w:rPr>
              <w:t xml:space="preserve"> Elektroliza wodnego roztworu chlorku sodu </w:t>
            </w:r>
            <w:r w:rsidRPr="00A84176">
              <w:rPr>
                <w:rFonts w:cs="Times New Roman"/>
                <w:i/>
                <w:lang w:val="pl-PL"/>
              </w:rPr>
              <w:br/>
            </w:r>
            <w:r w:rsidRPr="00A84176">
              <w:rPr>
                <w:rFonts w:cs="Times New Roman"/>
                <w:lang w:val="pl-PL"/>
              </w:rPr>
              <w:t>i zapisuje odpowiednie równania reakcji elektrodowych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0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Elektroliza wodnego roztworu siarczanu(VI) miedzi(II) </w:t>
            </w:r>
            <w:r w:rsidRPr="00A84176">
              <w:rPr>
                <w:rFonts w:cs="Times New Roman"/>
                <w:lang w:val="pl-PL"/>
              </w:rPr>
              <w:t>i zapisuje odpowiednie równania reakcji elektrodowych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stopnie utlenienia pierwiastków chemicznych w cząsteczkach i jonach złożonych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miedzi z azotanem(V) srebra(I)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równanie reakcji miedzi z azotanem(V) srebra(I) i metodą bilansu elektronowego dobiera współczynniki stechiometryczne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analizuje szereg aktywności metali i przewiduje przebieg reakcji chemicznych różnych metali z wodą, kwasami i solami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redoks i ustala współczynniki stechiometryczne metodą jonowo-elektronową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przebiegiem procesów elektrodowych w ogniwach i podczas elektrolizy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kierunek przebiegu reakcji redoks na podstawie potencjałów standardowych półogniw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i rysuje schemat ogniwa odwracalnego i nieodwracalnego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przewiduje produkty elektrolizy wodnych roztworów kwasów, zasad i soli</w:t>
            </w:r>
          </w:p>
        </w:tc>
      </w:tr>
    </w:tbl>
    <w:p w:rsidR="0005409C" w:rsidRDefault="0005409C" w:rsidP="0005409C">
      <w:pPr>
        <w:pStyle w:val="Standard"/>
        <w:outlineLvl w:val="0"/>
        <w:rPr>
          <w:rFonts w:cs="Times New Roman"/>
          <w:lang w:val="pl-PL"/>
        </w:rPr>
      </w:pPr>
    </w:p>
    <w:p w:rsidR="0005409C" w:rsidRPr="00A84176" w:rsidRDefault="0005409C" w:rsidP="0005409C">
      <w:pPr>
        <w:pStyle w:val="Standard"/>
        <w:outlineLvl w:val="0"/>
        <w:rPr>
          <w:rFonts w:cs="Times New Roman"/>
          <w:lang w:val="pl-PL"/>
        </w:rPr>
      </w:pPr>
    </w:p>
    <w:p w:rsidR="0005409C" w:rsidRPr="00A84176" w:rsidRDefault="0005409C" w:rsidP="0005409C">
      <w:pPr>
        <w:pStyle w:val="Standard"/>
        <w:outlineLvl w:val="0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2</w:t>
      </w:r>
      <w:r w:rsidRPr="00A84176">
        <w:rPr>
          <w:rFonts w:cs="Times New Roman"/>
          <w:b/>
          <w:bCs/>
          <w:sz w:val="28"/>
          <w:szCs w:val="28"/>
          <w:lang w:val="pl-PL"/>
        </w:rPr>
        <w:t>. Roztwory</w:t>
      </w:r>
    </w:p>
    <w:p w:rsidR="0005409C" w:rsidRPr="00A84176" w:rsidRDefault="0005409C" w:rsidP="0005409C">
      <w:pPr>
        <w:pStyle w:val="Standard"/>
        <w:rPr>
          <w:rFonts w:cs="Times New Roman"/>
          <w:lang w:val="pl-PL"/>
        </w:rPr>
      </w:pP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4"/>
        <w:gridCol w:w="3815"/>
        <w:gridCol w:w="3815"/>
        <w:gridCol w:w="3815"/>
      </w:tblGrid>
      <w:tr w:rsidR="0005409C" w:rsidRPr="00A84176" w:rsidTr="00A42CDB">
        <w:tc>
          <w:tcPr>
            <w:tcW w:w="3814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05409C" w:rsidRPr="00A84176" w:rsidTr="00A42CDB">
        <w:tc>
          <w:tcPr>
            <w:tcW w:w="3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roztwór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 xml:space="preserve">mieszanina jednorodna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homogeniczna</w:t>
            </w:r>
            <w:r w:rsidRPr="00A84176">
              <w:rPr>
                <w:rFonts w:cs="Times New Roman"/>
                <w:lang w:val="pl-PL"/>
              </w:rPr>
              <w:t xml:space="preserve">), </w:t>
            </w:r>
            <w:r w:rsidRPr="00A84176">
              <w:rPr>
                <w:rFonts w:cs="Times New Roman"/>
                <w:i/>
                <w:lang w:val="pl-PL"/>
              </w:rPr>
              <w:t xml:space="preserve">mieszanina niejednorodna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heterogeniczna</w:t>
            </w:r>
            <w:r w:rsidRPr="00A84176">
              <w:rPr>
                <w:rFonts w:cs="Times New Roman"/>
                <w:lang w:val="pl-PL"/>
              </w:rPr>
              <w:t xml:space="preserve">), </w:t>
            </w:r>
            <w:r w:rsidRPr="00A84176">
              <w:rPr>
                <w:rFonts w:cs="Times New Roman"/>
                <w:i/>
                <w:lang w:val="pl-PL"/>
              </w:rPr>
              <w:t>rozpuszczalnik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substancja rozpuszczana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roztwór właściwy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lastRenderedPageBreak/>
              <w:t>zawiesina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roztwór nasycony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roztwór nienasycony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roztwór przesycony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rozpuszczanie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rozpuszczalność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krystalizacja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metody rozdzielania na składniki mieszanin niejednorodnych i jednorodnych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sporządza wodne roztwory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czynniki przyspieszające rozpuszczanie substancji w wodzie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roztworów znanych z życia codziennego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 xml:space="preserve">koloid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zol</w:t>
            </w:r>
            <w:r w:rsidRPr="00A84176">
              <w:rPr>
                <w:rFonts w:cs="Times New Roman"/>
                <w:lang w:val="pl-PL"/>
              </w:rPr>
              <w:t xml:space="preserve">), </w:t>
            </w:r>
            <w:r w:rsidRPr="00A84176">
              <w:rPr>
                <w:rFonts w:cs="Times New Roman"/>
                <w:i/>
                <w:lang w:val="pl-PL"/>
              </w:rPr>
              <w:t>żel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koagulacja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peptyzacja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denaturacja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różnice we właściwościach roztworów właściwych, koloidów i zawiesin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odczytuje z wykresu rozpuszczalności informacje na temat wybranej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 </w:t>
            </w:r>
            <w:r w:rsidRPr="00A84176">
              <w:rPr>
                <w:rFonts w:cs="Times New Roman"/>
                <w:i/>
                <w:lang w:val="pl-PL"/>
              </w:rPr>
              <w:t xml:space="preserve">stężenie procentowe </w:t>
            </w:r>
            <w:r w:rsidRPr="00A84176">
              <w:rPr>
                <w:rFonts w:cs="Times New Roman"/>
                <w:lang w:val="pl-PL"/>
              </w:rPr>
              <w:t>i </w:t>
            </w:r>
            <w:r w:rsidRPr="00A84176">
              <w:rPr>
                <w:rFonts w:cs="Times New Roman"/>
                <w:i/>
                <w:lang w:val="pl-PL"/>
              </w:rPr>
              <w:t>stężenie molowe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proste obliczenia związane z pojęciami </w:t>
            </w:r>
            <w:r w:rsidRPr="00A84176">
              <w:rPr>
                <w:rFonts w:cs="Times New Roman"/>
                <w:i/>
                <w:lang w:val="pl-PL"/>
              </w:rPr>
              <w:t>stężenie procentowe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stężenie molowe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pojęcia: </w:t>
            </w:r>
            <w:r w:rsidRPr="00A84176">
              <w:rPr>
                <w:rFonts w:cs="Times New Roman"/>
                <w:i/>
                <w:lang w:val="pl-PL"/>
              </w:rPr>
              <w:t xml:space="preserve">koloid </w:t>
            </w:r>
            <w:r w:rsidRPr="00A84176">
              <w:rPr>
                <w:rFonts w:cs="Times New Roman"/>
                <w:lang w:val="pl-PL"/>
              </w:rPr>
              <w:t>(</w:t>
            </w:r>
            <w:r w:rsidRPr="00A84176">
              <w:rPr>
                <w:rFonts w:cs="Times New Roman"/>
                <w:i/>
                <w:lang w:val="pl-PL"/>
              </w:rPr>
              <w:t>zol</w:t>
            </w:r>
            <w:r w:rsidRPr="00A84176">
              <w:rPr>
                <w:rFonts w:cs="Times New Roman"/>
                <w:lang w:val="pl-PL"/>
              </w:rPr>
              <w:t xml:space="preserve">), </w:t>
            </w:r>
            <w:r w:rsidRPr="00A84176">
              <w:rPr>
                <w:rFonts w:cs="Times New Roman"/>
                <w:i/>
                <w:lang w:val="pl-PL"/>
              </w:rPr>
              <w:t>żel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koagulacja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peptyzacja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denaturacja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koloid liofobowy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koloid liofilowy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efekt Tyndalla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przykłady roztworów o różnym stanie skupienia </w:t>
            </w:r>
            <w:r w:rsidRPr="00A84176">
              <w:rPr>
                <w:rFonts w:cs="Times New Roman"/>
                <w:lang w:val="pl-PL"/>
              </w:rPr>
              <w:lastRenderedPageBreak/>
              <w:t>rozpuszczalnika i substancji rozpuszczanej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sposoby rozdzielania roztworów właściwych (substancji stałych w cieczach, cieczy w cieczach) na składniki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zastosowania koloidów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mechanizm rozpuszczania substancji w wodzie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rozpuszczaniem a roztwarzaniem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rozpuszczalnością a szybkością rozpuszczania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sprawdza doświadczalnie wpływ różnych czynników na szybkość rozpuszczania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odczytuje z wykresów rozpuszczalności informacje na temat różnych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proces krystalizacji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projektuje doświadczenie chemiczne mające na celu wyhodowanie kryształów wybranej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obliczenia związane z pojęciami </w:t>
            </w:r>
            <w:r w:rsidRPr="00A84176">
              <w:rPr>
                <w:rFonts w:cs="Times New Roman"/>
                <w:i/>
                <w:lang w:val="pl-PL"/>
              </w:rPr>
              <w:t>stężenie procentowe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stężenie molowe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dokonuje podziału roztworów (ze względu na rozmiary cząstek substancji rozpuszczonej) na roztwory właściwe, zawiesiny i koloidy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</w:t>
            </w:r>
            <w:r w:rsidRPr="00A84176">
              <w:rPr>
                <w:rFonts w:cs="Times New Roman"/>
                <w:lang w:val="pl-PL"/>
              </w:rPr>
              <w:lastRenderedPageBreak/>
              <w:t>chemiczne pozwalające rozdzielić mieszaninę niejednorodną (substancji stałych w cieczach) na składniki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wpływu temperatury na rozpuszczalność gazów w wodzie</w:t>
            </w:r>
            <w:r w:rsidRPr="00A84176">
              <w:rPr>
                <w:rFonts w:cs="Times New Roman"/>
                <w:lang w:val="pl-PL"/>
              </w:rPr>
              <w:t xml:space="preserve"> orazformułuje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analizuje wykresy rozpuszczalności różnych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w jaki sposób można otrzymać układy koloidalne (kondensacja, dyspersja)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Koagulacja białka</w:t>
            </w:r>
            <w:r w:rsidRPr="00A84176">
              <w:rPr>
                <w:rFonts w:cs="Times New Roman"/>
                <w:lang w:val="pl-PL"/>
              </w:rPr>
              <w:t xml:space="preserve"> oraz określa właściwości roztworu białka jaja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sporządza roztwór nasycony i nienasycony wybranej substancji w określonej temperaturze, korzystając z wykresu rozpuszczalności tej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zasady postępowania podczas sporządzania roztworów o określonym stężeniu procentowym lub molowym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obliczenia związane z pojęciami </w:t>
            </w:r>
            <w:r w:rsidRPr="00A84176">
              <w:rPr>
                <w:rFonts w:cs="Times New Roman"/>
                <w:i/>
                <w:lang w:val="pl-PL"/>
              </w:rPr>
              <w:t>stężenie procentowe</w:t>
            </w:r>
            <w:r w:rsidRPr="00A84176">
              <w:rPr>
                <w:rFonts w:cs="Times New Roman"/>
                <w:lang w:val="pl-PL"/>
              </w:rPr>
              <w:t xml:space="preserve"> i </w:t>
            </w:r>
            <w:r w:rsidRPr="00A84176">
              <w:rPr>
                <w:rFonts w:cs="Times New Roman"/>
                <w:i/>
                <w:lang w:val="pl-PL"/>
              </w:rPr>
              <w:t>stężenie molowe</w:t>
            </w:r>
            <w:r w:rsidRPr="00A84176">
              <w:rPr>
                <w:rFonts w:cs="Times New Roman"/>
                <w:lang w:val="pl-PL"/>
              </w:rPr>
              <w:t>, z uwzględnieniem gęstości roztworu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rozpuszczalności chlorku sodu w wodzie i benzynie</w:t>
            </w:r>
            <w:r w:rsidRPr="00A84176">
              <w:rPr>
                <w:rFonts w:cs="Times New Roman"/>
                <w:lang w:val="pl-PL"/>
              </w:rPr>
              <w:t xml:space="preserve"> oraz określa, od czego zależy rozpuszczalność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wymienia przykłady substancji tworzących układy koloidalne przez kondensację lub dyspersję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i przeprowadza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Obserwacja wiązki światła przechodzącej przez roztwór właściwy i zol </w:t>
            </w:r>
            <w:r w:rsidRPr="00A84176">
              <w:rPr>
                <w:rFonts w:cs="Times New Roman"/>
                <w:lang w:val="pl-PL"/>
              </w:rPr>
              <w:t>orazformułuje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sposoby otrzymywania roztworów nasyconych z roztworów nienasyconych i odwrotnie, korzystając z wykresów rozpuszczalności substancji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odpowiednie obliczenia chemiczne, a następnie sporządza roztwory o określonym stężeniu procentowym i molowym, zachowując poprawną kolejność wykonywanych czynności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oblicza stężenie procentowe lub molowe roztworu otrzymanego przez zmieszanie dwóch roztworów o różnych stężeniach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stężenia procentowe roztworów hydratów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przelicza stężenia procentowe i molowe roztworów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przelicza zawartość substancji w roztworze wyrażoną za pomocą stężenia procentowego na stężenia w ppm i ppb oraz podaje zastosowania tych jednostek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Rozdzielanie barwników roślinnych metodą chromatografii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</w:t>
            </w:r>
            <w:r w:rsidRPr="00A84176">
              <w:rPr>
                <w:rFonts w:cs="Times New Roman"/>
                <w:lang w:val="pl-PL"/>
              </w:rPr>
              <w:lastRenderedPageBreak/>
              <w:t xml:space="preserve">chemiczne </w:t>
            </w:r>
            <w:r w:rsidRPr="00A84176">
              <w:rPr>
                <w:rFonts w:cs="Times New Roman"/>
                <w:i/>
                <w:lang w:val="pl-PL"/>
              </w:rPr>
              <w:t>Ekstrakcja jodu z jodku potasu</w:t>
            </w:r>
          </w:p>
        </w:tc>
      </w:tr>
    </w:tbl>
    <w:p w:rsidR="0005409C" w:rsidRPr="00A84176" w:rsidRDefault="0005409C" w:rsidP="0005409C">
      <w:pPr>
        <w:pStyle w:val="Standard"/>
        <w:rPr>
          <w:rFonts w:cs="Times New Roman"/>
          <w:lang w:val="pl-PL"/>
        </w:rPr>
      </w:pPr>
    </w:p>
    <w:p w:rsidR="0005409C" w:rsidRPr="00A84176" w:rsidRDefault="0005409C" w:rsidP="0005409C">
      <w:pPr>
        <w:pStyle w:val="Standard"/>
        <w:rPr>
          <w:rFonts w:cs="Times New Roman"/>
          <w:lang w:val="pl-PL"/>
        </w:rPr>
      </w:pPr>
    </w:p>
    <w:p w:rsidR="0005409C" w:rsidRPr="00A84176" w:rsidRDefault="0005409C" w:rsidP="0005409C">
      <w:pPr>
        <w:pStyle w:val="Standard"/>
        <w:outlineLvl w:val="0"/>
        <w:rPr>
          <w:rFonts w:cs="Times New Roman"/>
          <w:b/>
          <w:bCs/>
          <w:sz w:val="28"/>
          <w:szCs w:val="28"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3</w:t>
      </w:r>
      <w:r w:rsidRPr="00A84176">
        <w:rPr>
          <w:rFonts w:cs="Times New Roman"/>
          <w:b/>
          <w:bCs/>
          <w:sz w:val="28"/>
          <w:szCs w:val="28"/>
          <w:lang w:val="pl-PL"/>
        </w:rPr>
        <w:t>. Kinetyka chemiczna i termochemia</w:t>
      </w:r>
    </w:p>
    <w:p w:rsidR="0005409C" w:rsidRPr="00A84176" w:rsidRDefault="0005409C" w:rsidP="0005409C">
      <w:pPr>
        <w:pStyle w:val="Standard"/>
        <w:rPr>
          <w:rFonts w:cs="Times New Roman"/>
          <w:lang w:val="pl-PL"/>
        </w:rPr>
      </w:pP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4"/>
        <w:gridCol w:w="3815"/>
        <w:gridCol w:w="3815"/>
        <w:gridCol w:w="3815"/>
      </w:tblGrid>
      <w:tr w:rsidR="0005409C" w:rsidRPr="00A84176" w:rsidTr="00A42CDB">
        <w:tc>
          <w:tcPr>
            <w:tcW w:w="3814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05409C" w:rsidRPr="00A84176" w:rsidTr="00A42CDB">
        <w:tc>
          <w:tcPr>
            <w:tcW w:w="3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układ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otoczenie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układ otwarty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układ zamknięty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układ izolowany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energia wewnętrzna układu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efekt cieplny reakcji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egzotermiczna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endotermiczna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proces endoenergetyczny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proces egzoenergetyczny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pojęcia: </w:t>
            </w:r>
            <w:r w:rsidRPr="00A84176">
              <w:rPr>
                <w:rFonts w:cs="Times New Roman"/>
                <w:i/>
                <w:lang w:val="pl-PL"/>
              </w:rPr>
              <w:t>szybkość reakcji chemicznej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energia aktywacji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kataliza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katalizator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równanie termochemiczne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rodzaje katalizy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czynniki wpływające na szybkość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warunki standardowe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treść reguły Lavoisiera–Laplace’a i</w:t>
            </w:r>
            <w:r w:rsidRPr="00A84176">
              <w:rPr>
                <w:rFonts w:cs="Times New Roman"/>
                <w:u w:val="single"/>
                <w:lang w:val="pl-PL"/>
              </w:rPr>
              <w:t> </w:t>
            </w:r>
            <w:r w:rsidRPr="00A84176">
              <w:rPr>
                <w:rFonts w:cs="Times New Roman"/>
                <w:lang w:val="pl-PL"/>
              </w:rPr>
              <w:t>prawa Hessa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6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okres półtrwania reakcji chemicznej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pojęcia: </w:t>
            </w:r>
            <w:r w:rsidRPr="00A84176">
              <w:rPr>
                <w:rFonts w:cs="Times New Roman"/>
                <w:i/>
                <w:lang w:val="pl-PL"/>
              </w:rPr>
              <w:t>układ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otoczenie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układ otwarty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układ zamknięty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układ izolowany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energia wewnętrzna układu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efekt cieplny reakcji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egzotermiczna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endotermiczna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proces egzoenergetyczny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proces endoenergetyczny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praca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ciepło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energia całkowita układu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pojęcia: </w:t>
            </w:r>
            <w:r w:rsidRPr="00A84176">
              <w:rPr>
                <w:rFonts w:cs="Times New Roman"/>
                <w:i/>
                <w:lang w:val="pl-PL"/>
              </w:rPr>
              <w:t>teoria zderzeń aktywnych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kompleks aktywny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równanie kinetyczne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wpływ różnych czynników na szybkość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treśćreguły van’t Hoffa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proste obliczenia chemiczne z zastosowaniem reguły van’t Hoffa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równanie termochemiczne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 </w:t>
            </w:r>
            <w:r w:rsidRPr="00A84176">
              <w:rPr>
                <w:rFonts w:cs="Times New Roman"/>
                <w:i/>
                <w:lang w:val="pl-PL"/>
              </w:rPr>
              <w:t xml:space="preserve">standardowa entalpia tworzenia </w:t>
            </w:r>
            <w:r w:rsidRPr="00A84176">
              <w:rPr>
                <w:rFonts w:cs="Times New Roman"/>
                <w:lang w:val="pl-PL"/>
              </w:rPr>
              <w:t>i</w:t>
            </w:r>
            <w:r w:rsidRPr="00A84176">
              <w:rPr>
                <w:rFonts w:cs="Times New Roman"/>
                <w:i/>
                <w:lang w:val="pl-PL"/>
              </w:rPr>
              <w:t xml:space="preserve"> standardowa entalpia spalania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temperaturowy współczynnik szybkości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 xml:space="preserve">omawia proces biokatalizy i wyjaśnia pojęcie </w:t>
            </w:r>
            <w:r w:rsidRPr="00A84176">
              <w:rPr>
                <w:rFonts w:cs="Times New Roman"/>
                <w:i/>
                <w:lang w:val="pl-PL"/>
              </w:rPr>
              <w:t>biokatalizatory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aktywatory</w:t>
            </w:r>
          </w:p>
          <w:p w:rsidR="0005409C" w:rsidRPr="00A84176" w:rsidRDefault="0005409C" w:rsidP="00A42CDB">
            <w:pPr>
              <w:pStyle w:val="TableContents"/>
              <w:ind w:left="901"/>
              <w:rPr>
                <w:rFonts w:cs="Times New Roman"/>
                <w:i/>
                <w:lang w:val="pl-PL"/>
              </w:rPr>
            </w:pP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przeprowadza reakcje będące przykładami procesów egzoenergetycznych i endoenergetycznych oraz wyjaśnia istotę zachodzących procesów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Rozpuszczanie azotanu(V) amonu w wodzie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wodorowęglanu sodu z kwasem etanowym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Rozpuszczanie wodorotlenku sodu w wodzie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magnezu z kwasem chlorowodorowym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cynku z kwasem siarkowym(VI)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 </w:t>
            </w:r>
            <w:r w:rsidRPr="00A84176">
              <w:rPr>
                <w:rFonts w:cs="Times New Roman"/>
                <w:i/>
                <w:lang w:val="pl-PL"/>
              </w:rPr>
              <w:t xml:space="preserve">szybkość reakcji chemicznej </w:t>
            </w:r>
            <w:r w:rsidRPr="00A84176">
              <w:rPr>
                <w:rFonts w:cs="Times New Roman"/>
                <w:lang w:val="pl-PL"/>
              </w:rPr>
              <w:t>i</w:t>
            </w:r>
            <w:r w:rsidRPr="00A84176">
              <w:rPr>
                <w:rFonts w:cs="Times New Roman"/>
                <w:i/>
                <w:lang w:val="pl-PL"/>
              </w:rPr>
              <w:t xml:space="preserve"> energia aktywacji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kinetyczne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udowadnia wpływ temperatury, stężenia substratu, rozdrobnienia substancji i katalizatora na </w:t>
            </w:r>
            <w:r w:rsidRPr="00A84176">
              <w:rPr>
                <w:rFonts w:cs="Times New Roman"/>
                <w:lang w:val="pl-PL"/>
              </w:rPr>
              <w:lastRenderedPageBreak/>
              <w:t>szybkość wybranych reakcji chemicznych, przeprowadzając odpowiednie doświadczenia chemiczne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Wpływ stężenia substratu na szybkość reakcji chemicznej </w:t>
            </w:r>
            <w:r w:rsidRPr="00A84176">
              <w:rPr>
                <w:rFonts w:cs="Times New Roman"/>
                <w:lang w:val="pl-PL"/>
              </w:rPr>
              <w:t>i 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Wpływ temperatury na szybkość reakcji chemicznej</w:t>
            </w:r>
            <w:r w:rsidRPr="00A84176">
              <w:rPr>
                <w:rFonts w:cs="Times New Roman"/>
                <w:lang w:val="pl-PL"/>
              </w:rPr>
              <w:t>,zapisuje odpowiednie równanie reakcji chemicznej i 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Rozdrobnienie substratów a szybkość reakcji chemicznej </w:t>
            </w:r>
            <w:r w:rsidRPr="00A84176">
              <w:rPr>
                <w:rFonts w:cs="Times New Roman"/>
                <w:lang w:val="pl-PL"/>
              </w:rPr>
              <w:t>i 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Katalityczna synteza jodku magnezu </w:t>
            </w:r>
            <w:r w:rsidRPr="00A84176">
              <w:rPr>
                <w:rFonts w:cs="Times New Roman"/>
                <w:lang w:val="pl-PL"/>
              </w:rPr>
              <w:t>i 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Katalityczny rozkład nadtlenku wodoru</w:t>
            </w:r>
            <w:r w:rsidRPr="00A84176">
              <w:rPr>
                <w:rFonts w:cs="Times New Roman"/>
                <w:lang w:val="pl-PL"/>
              </w:rPr>
              <w:t>,zapisuje odpowiednie równanie reakcji chemicznej i 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zmianę energii reakcji chemicznej przez kompleks aktywny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porównuje rodzaje katalizy i podaje ich zastosowania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co to są </w:t>
            </w:r>
            <w:r w:rsidRPr="00A84176">
              <w:rPr>
                <w:rFonts w:cs="Times New Roman"/>
                <w:i/>
                <w:lang w:val="pl-PL"/>
              </w:rPr>
              <w:t xml:space="preserve">inhibitory </w:t>
            </w:r>
            <w:r w:rsidRPr="00A84176">
              <w:rPr>
                <w:rFonts w:cs="Times New Roman"/>
                <w:lang w:val="pl-PL"/>
              </w:rPr>
              <w:t>oraz podaje ich przykłady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katalizatorem a inhibitorem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rysuje wykres zmian stężenia substratów i produktów oraz </w:t>
            </w:r>
            <w:r w:rsidRPr="00A84176">
              <w:rPr>
                <w:rFonts w:cs="Times New Roman"/>
                <w:lang w:val="pl-PL"/>
              </w:rPr>
              <w:lastRenderedPageBreak/>
              <w:t>szybkości reakcji chemicznej w funkcji czasu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8"/>
              </w:numPr>
              <w:ind w:left="22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ogólne równania kinetyczne reakcji chemicznych i na ich podstawie określa rząd tych reakcji chemicznych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udowadnia, że reakcje egzoenergetyczne należą do procesów samorzutnych, a reakcje endoenergetyczne do procesów wymuszonych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 xml:space="preserve">entalpia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kwalifikuje podane przykłady reakcji chemicznych do reakcji egzoenergetycznych (Δ</w:t>
            </w:r>
            <w:r w:rsidRPr="00A84176">
              <w:rPr>
                <w:rFonts w:cs="Times New Roman"/>
                <w:i/>
                <w:lang w:val="pl-PL"/>
              </w:rPr>
              <w:t>H</w:t>
            </w:r>
            <w:r w:rsidRPr="00A84176">
              <w:rPr>
                <w:rFonts w:cs="Times New Roman"/>
                <w:lang w:val="pl-PL"/>
              </w:rPr>
              <w:t>&lt; 0) lub endoenergetycznych (Δ</w:t>
            </w:r>
            <w:r w:rsidRPr="00A84176">
              <w:rPr>
                <w:rFonts w:cs="Times New Roman"/>
                <w:i/>
                <w:lang w:val="pl-PL"/>
              </w:rPr>
              <w:t>H</w:t>
            </w:r>
            <w:r w:rsidRPr="00A84176">
              <w:rPr>
                <w:rFonts w:cs="Times New Roman"/>
                <w:lang w:val="pl-PL"/>
              </w:rPr>
              <w:t xml:space="preserve">&gt; 0) na podstawie różnicy entalpii substratów i produktów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obliczenia chemiczne z zastosowaniem pojęć: </w:t>
            </w:r>
            <w:r w:rsidRPr="00A84176">
              <w:rPr>
                <w:rFonts w:cs="Times New Roman"/>
                <w:i/>
                <w:lang w:val="pl-PL"/>
              </w:rPr>
              <w:t>szybkość reakcji chemicznej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równanie kinetyczne</w:t>
            </w:r>
            <w:r w:rsidRPr="00A84176">
              <w:rPr>
                <w:rFonts w:cs="Times New Roman"/>
                <w:lang w:val="pl-PL"/>
              </w:rPr>
              <w:t>,</w:t>
            </w:r>
            <w:r w:rsidRPr="00A84176">
              <w:rPr>
                <w:rFonts w:cs="Times New Roman"/>
                <w:i/>
                <w:lang w:val="pl-PL"/>
              </w:rPr>
              <w:t xml:space="preserve"> reguła van’t Hoffa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udowadnia zależność między rodzajem reakcji chemicznej a zasobem energii wewnętrznej substratów i produktów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katalizą homogeniczną, katalizą heterogeniczną i autokatalizą oraz podaje zastosowania tych procesów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stosuje prawo Hessa w obliczeniach termochemicznych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dokonuje obliczeń </w:t>
            </w:r>
            <w:r w:rsidRPr="00A84176">
              <w:rPr>
                <w:rFonts w:cs="Times New Roman"/>
                <w:lang w:val="pl-PL"/>
              </w:rPr>
              <w:lastRenderedPageBreak/>
              <w:t>termochemicznych z wykorzystaniem równania termochemicznego</w:t>
            </w:r>
          </w:p>
        </w:tc>
      </w:tr>
    </w:tbl>
    <w:p w:rsidR="0005409C" w:rsidRDefault="0005409C" w:rsidP="0005409C">
      <w:pPr>
        <w:pStyle w:val="Standard"/>
        <w:outlineLvl w:val="0"/>
        <w:rPr>
          <w:rFonts w:cs="Times New Roman"/>
          <w:b/>
          <w:bCs/>
          <w:lang w:val="pl-PL"/>
        </w:rPr>
      </w:pPr>
    </w:p>
    <w:p w:rsidR="0005409C" w:rsidRPr="00A84176" w:rsidRDefault="0005409C" w:rsidP="0005409C">
      <w:pPr>
        <w:pStyle w:val="Standard"/>
        <w:outlineLvl w:val="0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4</w:t>
      </w:r>
      <w:r w:rsidRPr="00A84176">
        <w:rPr>
          <w:rFonts w:cs="Times New Roman"/>
          <w:b/>
          <w:bCs/>
          <w:sz w:val="28"/>
          <w:szCs w:val="28"/>
          <w:lang w:val="pl-PL"/>
        </w:rPr>
        <w:t>. Reakcje w wodnych roztworach elektrolitów</w:t>
      </w:r>
    </w:p>
    <w:p w:rsidR="0005409C" w:rsidRPr="00A84176" w:rsidRDefault="0005409C" w:rsidP="0005409C">
      <w:pPr>
        <w:pStyle w:val="Standard"/>
        <w:rPr>
          <w:rFonts w:cs="Times New Roman"/>
          <w:lang w:val="pl-PL"/>
        </w:rPr>
      </w:pP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4"/>
        <w:gridCol w:w="3815"/>
        <w:gridCol w:w="3815"/>
        <w:gridCol w:w="3815"/>
      </w:tblGrid>
      <w:tr w:rsidR="0005409C" w:rsidRPr="00A84176" w:rsidTr="00A42CDB">
        <w:tc>
          <w:tcPr>
            <w:tcW w:w="3814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05409C" w:rsidRPr="00A84176" w:rsidTr="00A42CDB">
        <w:tc>
          <w:tcPr>
            <w:tcW w:w="3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pojęcia </w:t>
            </w:r>
            <w:r w:rsidRPr="00A84176">
              <w:rPr>
                <w:rFonts w:cs="Times New Roman"/>
                <w:i/>
                <w:lang w:val="pl-PL"/>
              </w:rPr>
              <w:t>elektrolity</w:t>
            </w:r>
            <w:r w:rsidRPr="00A84176">
              <w:rPr>
                <w:rFonts w:cs="Times New Roman"/>
                <w:lang w:val="pl-PL"/>
              </w:rPr>
              <w:t xml:space="preserve"> i</w:t>
            </w:r>
            <w:r w:rsidRPr="00A84176">
              <w:rPr>
                <w:rFonts w:cs="Times New Roman"/>
                <w:i/>
                <w:lang w:val="pl-PL"/>
              </w:rPr>
              <w:t xml:space="preserve"> nieelektrolity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założenia teorii dysocjacji elektrolitycznej (jonowej) Arrheniusaw odniesieniu do kwasów, zasad i soli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definiuje pojęcia</w:t>
            </w:r>
            <w:r w:rsidRPr="00A84176">
              <w:rPr>
                <w:rFonts w:cs="Times New Roman"/>
                <w:i/>
                <w:lang w:val="pl-PL"/>
              </w:rPr>
              <w:t>: reakcja odwracalna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reakcja nieodwracalna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stan równowagi chemicznej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stała dysocjacji elektrolitycznej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hydroliza soli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treść prawa działania mas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podaje treść reguły przekory </w:t>
            </w:r>
            <w:r w:rsidRPr="00A84176">
              <w:rPr>
                <w:rFonts w:cs="Times New Roman"/>
                <w:lang w:val="pl-PL"/>
              </w:rPr>
              <w:br/>
              <w:t>Le Chateliera–Brauna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proste równania dysocjacji jonowej elektrolitów i podaje nazwy powstających jonów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stopień dysocjacji elektrolitycznej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elektrolitów mocnych i słabych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na czym polega reakcja zobojętniania i zapisuje odpowiednie równanie reakcji chemicznej w </w:t>
            </w:r>
            <w:r w:rsidRPr="00A84176">
              <w:rPr>
                <w:rFonts w:cs="Times New Roman"/>
                <w:lang w:val="pl-PL"/>
              </w:rPr>
              <w:lastRenderedPageBreak/>
              <w:t>postaci cząsteczkowej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 w tabeli rozpuszczalności soli i wodorotlenków w wodzie związki chemiczne trudno rozpuszczalne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proste równania reakcji strącania osadów w postaci cząsteczkowej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odczyn roztworu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podstawowe wskaźniki </w:t>
            </w:r>
            <w:r w:rsidRPr="00A84176">
              <w:rPr>
                <w:rFonts w:cs="Times New Roman"/>
                <w:lang w:val="pl-PL"/>
              </w:rPr>
              <w:br/>
              <w:t>kwasowo-zasadowe (pH) i omawia ich zastosowania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0"/>
              </w:numPr>
              <w:ind w:left="136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co to jest skala pH i w jaki sposób można z niej korzystać</w:t>
            </w:r>
          </w:p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kryterium podziału substancji na elektrolity i nieelektrolity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rolę cząsteczek wody jako dipoli w procesie dysocjacji elektrolitycznej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założenia teorii Brønsteda–Lowry’ego w odniesieniu do kwasów i zasad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podaje założenia teorii Lewisaw odniesieniu do kwasów i zasad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dysocjacji jonowej kwasów, zasad i soli z uwzględnieniem dysocjacji wielostopniowej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kryterium podziału elektrolitów na mocne i słabe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porównuje moc elektrolitów na podstawie wartości ich stałych dysocjacji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przykłady reakcji odwracalnych i nieodwracalnych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wzór matematyczny przedstawiający treść prawa </w:t>
            </w:r>
            <w:r w:rsidRPr="00A84176">
              <w:rPr>
                <w:rFonts w:cs="Times New Roman"/>
                <w:lang w:val="pl-PL"/>
              </w:rPr>
              <w:lastRenderedPageBreak/>
              <w:t>działania mas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podaje przykłady wyjaśniające regułę przekory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czynniki wpływające na stan równowagi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matematyczne na obliczanie stopnia dysocjacji elektrolitycznej i stałej dysocjacji elektrolitycznej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czynniki wpływające na wartość stałej dysocjacji elektrolitycznej i stopnia dysocjacji elektrolitycznej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zobojętniania w postaci cząsteczkowej, jonowej i jonowej skróconej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analizuje tabelę rozpuszczalności soli i wodorotlenków w wodzie pod kątem możliwości przeprowadzenia reakcji strącania osadów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strącania osadów w postaci cząsteczkowej, jonowej i jonowej skróconej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iloczyn jonowy wody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wyznacza pH roztworów z użyciem wskaźników kwasowo-zasadowych oraz określa ich odczyn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reakcja hydrolizy soli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tłumaczy właściwości sorpcyjne oraz kwasowość gleby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korzyści i zagrożenia wynikające ze stosowania środków ochrony roślin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1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 xml:space="preserve">iloczyn </w:t>
            </w:r>
            <w:r w:rsidRPr="00A84176">
              <w:rPr>
                <w:rFonts w:cs="Times New Roman"/>
                <w:i/>
                <w:lang w:val="pl-PL"/>
              </w:rPr>
              <w:lastRenderedPageBreak/>
              <w:t>rozpuszczalności substancji</w:t>
            </w:r>
          </w:p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i przeprowadza doświadczenie chemiczne </w:t>
            </w:r>
            <w:r w:rsidRPr="00A84176">
              <w:rPr>
                <w:rFonts w:cs="Times New Roman"/>
                <w:i/>
                <w:lang w:val="pl-PL"/>
              </w:rPr>
              <w:t>Badanie zjawiska przewodzenia prądu elektrycznego i zmiany barwy wskaźników kwasowo-zasadowych w wodnych roztworach różnych związków chemicznych</w:t>
            </w:r>
            <w:r w:rsidRPr="00A84176">
              <w:rPr>
                <w:rFonts w:cs="Times New Roman"/>
                <w:lang w:val="pl-PL"/>
              </w:rPr>
              <w:t xml:space="preserve"> oraz dokonuje podziału substancji na elektrolity i nieelektrolity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założenia teorii </w:t>
            </w:r>
            <w:r w:rsidRPr="00A84176">
              <w:rPr>
                <w:rFonts w:cs="Times New Roman"/>
                <w:lang w:val="pl-PL"/>
              </w:rPr>
              <w:br/>
              <w:t>Brønsteda–Lowry’ego w odniesieniu do kwasów i zasad oraz wymienia przykłady kwasów i zasad według znanych teorii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stosuje prawo działania mas na konkretnym przykładzie reakcji odwracalnej, np. dysocjacji słabych elektrolitów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wykonuje obliczenia chemiczne z zastosowaniem pojęcia </w:t>
            </w:r>
            <w:r w:rsidRPr="00A84176">
              <w:rPr>
                <w:rFonts w:cs="Times New Roman"/>
                <w:i/>
                <w:lang w:val="pl-PL"/>
              </w:rPr>
              <w:t>stopień dysocjacji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stosuje regułę przekory w konkretnych reakcjach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porównuje przewodnictwo </w:t>
            </w:r>
            <w:r w:rsidRPr="00A84176">
              <w:rPr>
                <w:rFonts w:cs="Times New Roman"/>
                <w:lang w:val="pl-PL"/>
              </w:rPr>
              <w:lastRenderedPageBreak/>
              <w:t>elektryczne roztworów różnych kwasów o takich samych stężeniach i interpretuje wyniki doświadczeń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Reakcje zobojętniania zasad kwasami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zobojętniania w postaci cząsteczkowej, jonowej i skróconego zapisu jonowego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osadów trudno rozpuszczalnych wodorotlenków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Strącanie osadu trudno rozpuszczalnej soli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bada odczyn wodnych roztworów soli i interpretuje wyniki doświadczeń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na podstawie wzorów soli, które z nich ulegają reakcji hydrolizy, oraz określa rodzaj reakcji hydrolizy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hydrolizy soli w postaci cząsteczkowej i jonowej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znaczenie reakcji zobojętniania w stosowaniu dla </w:t>
            </w:r>
            <w:r w:rsidRPr="00A84176">
              <w:rPr>
                <w:rFonts w:cs="Times New Roman"/>
                <w:lang w:val="pl-PL"/>
              </w:rPr>
              <w:lastRenderedPageBreak/>
              <w:t>działania leków na nadkwasotępodaje treść prawa rozcieńczeń Ostwalda i przedstawia jego zapis w sposób matematyczny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zależność między wartością iloczynu rozpuszczalności a rozpuszczalnością soli w danej temperaturze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2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efekt wspólnego jonu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na dowolnych przykładach kwasów i zasad różnice w interpretacji dysocjacji elektrolitycznej według teorii Arrheniusa, Brønsteda–Lowry’ego i Lewisa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stosuje prawo działania mas w różnych reakcjach odwracalnych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warunki przebiegu konkretnych reakcji chemicznych w celu zwiększenia ich wydajności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proces dysocjacji jonowej z uwzględnieniem roli wody w tym procesie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przyczynę kwasowego odczynu roztworów kwasów oraz zasadowego odczynu roztworów wodorotlenków;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dysocjacji jonowej, używając wzorów ogólnych kwasów, zasad i soli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analizuje zależność stopnia </w:t>
            </w:r>
            <w:r w:rsidRPr="00A84176">
              <w:rPr>
                <w:rFonts w:cs="Times New Roman"/>
                <w:lang w:val="pl-PL"/>
              </w:rPr>
              <w:lastRenderedPageBreak/>
              <w:t>dysocjacji od rodzaju elektrolitu i stężenia roztworu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wykonuje obliczenia chemiczne, korzystając z definicji stopnia dysocjacji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istotę reakcji zobojętniania i strącania osadów oraz podaje zastosowania tych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zależność między pH a iloczynem jonowym wody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posługuje się pojęciem pH w odniesieniu do odczynu roztworu i stężenia jonów H</w:t>
            </w:r>
            <w:r w:rsidRPr="00A84176">
              <w:rPr>
                <w:rFonts w:cs="Times New Roman"/>
                <w:vertAlign w:val="superscript"/>
                <w:lang w:val="pl-PL"/>
              </w:rPr>
              <w:t>+</w:t>
            </w:r>
            <w:r w:rsidRPr="00A84176">
              <w:rPr>
                <w:rFonts w:cs="Times New Roman"/>
                <w:lang w:val="pl-PL"/>
              </w:rPr>
              <w:t xml:space="preserve"> i OH</w:t>
            </w:r>
            <w:r w:rsidRPr="00A84176">
              <w:rPr>
                <w:rFonts w:cs="Times New Roman"/>
                <w:vertAlign w:val="superscript"/>
                <w:lang w:val="pl-PL"/>
              </w:rPr>
              <w:t>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odczyn wodnych roztworów soli, zapisuje równania reakcji hydrolizy w postaci cząsteczkowej i jonowej oraz określa rodzaj reakcji hydrolizy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odczynu wodnych roztworów soli</w:t>
            </w:r>
            <w:r w:rsidRPr="00A84176">
              <w:rPr>
                <w:rFonts w:cs="Times New Roman"/>
                <w:lang w:val="pl-PL"/>
              </w:rPr>
              <w:t>; zapisuje równania reakcji hydrolizy w postaci cząsteczkowej i jonowej oraz określa rodzaj reakcji hydrolizy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odczyn roztworu po reakcji chemicznej substancji zmieszanych w ilościach stechiometrycznych i niestechiometrycznych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oblicza stałą i stopień dysocjacji elektrolitycznej elektrolitu o znanym stężeniu z wykorzystaniem prawa rozcieńczeń Ostwalda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stosuje prawo rozcieńczeń Ostwalda do rozwiązywania zadań o znacznym stopniu trudności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przewiduje, która z trudno rozpuszczalnych soli o znanych iloczynach rozpuszczalności w danej temperaturze strąci się łatwiej, a która trudniej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3"/>
              </w:numPr>
              <w:ind w:left="181" w:hanging="181"/>
              <w:rPr>
                <w:rFonts w:cs="Times New Roman"/>
                <w:b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Miareczkowanie zasady kwasem w obecności wskaźnika kwasowo-zasadowego</w:t>
            </w:r>
          </w:p>
        </w:tc>
      </w:tr>
    </w:tbl>
    <w:p w:rsidR="0005409C" w:rsidRPr="00A84176" w:rsidRDefault="0005409C" w:rsidP="0005409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5409C" w:rsidRPr="00A84176" w:rsidRDefault="0005409C" w:rsidP="0005409C">
      <w:pPr>
        <w:pStyle w:val="Standard"/>
        <w:rPr>
          <w:rFonts w:cs="Times New Roman"/>
          <w:b/>
          <w:bCs/>
          <w:lang w:val="pl-PL"/>
        </w:rPr>
      </w:pPr>
    </w:p>
    <w:p w:rsidR="0005409C" w:rsidRPr="00A84176" w:rsidRDefault="0005409C" w:rsidP="0005409C">
      <w:pPr>
        <w:pStyle w:val="Standard"/>
        <w:outlineLvl w:val="0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sz w:val="28"/>
          <w:szCs w:val="28"/>
          <w:lang w:val="pl-PL"/>
        </w:rPr>
        <w:t>5</w:t>
      </w:r>
      <w:r w:rsidRPr="00A84176">
        <w:rPr>
          <w:rFonts w:cs="Times New Roman"/>
          <w:b/>
          <w:bCs/>
          <w:sz w:val="28"/>
          <w:szCs w:val="28"/>
          <w:lang w:val="pl-PL"/>
        </w:rPr>
        <w:t>. Charakterystyka pierwiastków i związków chemicznych</w:t>
      </w:r>
    </w:p>
    <w:p w:rsidR="0005409C" w:rsidRPr="00A84176" w:rsidRDefault="0005409C" w:rsidP="0005409C">
      <w:pPr>
        <w:pStyle w:val="Standard"/>
        <w:rPr>
          <w:rFonts w:cs="Times New Roman"/>
          <w:b/>
          <w:bCs/>
          <w:lang w:val="pl-PL"/>
        </w:rPr>
      </w:pPr>
    </w:p>
    <w:tbl>
      <w:tblPr>
        <w:tblW w:w="152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14"/>
        <w:gridCol w:w="3815"/>
        <w:gridCol w:w="3815"/>
        <w:gridCol w:w="3815"/>
      </w:tblGrid>
      <w:tr w:rsidR="0005409C" w:rsidRPr="00A84176" w:rsidTr="00A42CDB">
        <w:tc>
          <w:tcPr>
            <w:tcW w:w="3814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dostateczna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+ 3]</w:t>
            </w:r>
          </w:p>
        </w:tc>
        <w:tc>
          <w:tcPr>
            <w:tcW w:w="3815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  <w:p w:rsidR="0005409C" w:rsidRPr="00A84176" w:rsidRDefault="0005409C" w:rsidP="00A42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[1 + 2 + 3 + 4]</w:t>
            </w:r>
          </w:p>
        </w:tc>
      </w:tr>
      <w:tr w:rsidR="0005409C" w:rsidRPr="00A84176" w:rsidTr="00A42CDB">
        <w:tc>
          <w:tcPr>
            <w:tcW w:w="3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budowę atomów wodoru i helu na podstawie ich położenia w 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budowę atomu sodu na podstawie jego położenia w 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sodu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najważniejszych związków sodu (NaOH, NaCl)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budowę atomu wapnia na podstawie jego położenia w 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określa budowę atomu glinu na podstawie jego położenia w </w:t>
            </w:r>
            <w:r w:rsidRPr="00A84176">
              <w:rPr>
                <w:rFonts w:cs="Times New Roman"/>
                <w:lang w:val="pl-PL"/>
              </w:rPr>
              <w:lastRenderedPageBreak/>
              <w:t>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glinu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pasywacja glinu, i wymienia zastosowania tego procesu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definiuje pojęcie </w:t>
            </w:r>
            <w:r w:rsidRPr="00A84176">
              <w:rPr>
                <w:rFonts w:cs="Times New Roman"/>
                <w:i/>
                <w:lang w:val="pl-PL"/>
              </w:rPr>
              <w:t>amfoteryczność</w:t>
            </w:r>
            <w:r w:rsidRPr="00A84176">
              <w:rPr>
                <w:rFonts w:cs="Times New Roman"/>
                <w:lang w:val="pl-PL"/>
              </w:rPr>
              <w:t xml:space="preserve"> na przykładzie wodorotlenku glinu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budowę atomu krzemu na podstawie jego położenia w 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zastosowania krzemu, wiedząc, że jest on półprzewodnikiem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wzór i nazwę systematyczną związku krzemu, który jest głównym składnikiem piasku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czym jest powietrze, i wymienia jego najważniejsze składniki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określa budowę atomu tlenu na podstawie jego położenia w układzie okresowym pierwiastków chemicznych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spalania węgla, siarki i magnezu w tlenie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oraz zastosowania tlenu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proces fotosyntezy i jaką rolę odgrywa w przyrodzie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określa budowę atomu azotu na podstawie jego położenia w układzie okresowym pierwiastków </w:t>
            </w:r>
            <w:r w:rsidRPr="00A84176">
              <w:rPr>
                <w:rFonts w:cs="Times New Roman"/>
                <w:lang w:val="pl-PL"/>
              </w:rPr>
              <w:lastRenderedPageBreak/>
              <w:t>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azotu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najważniejszych związków azotu (kwasu azotowego(V), azotanów(V)) i wymienia ich zastosowania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budowę atomu siarki na podstawie jego położenia w 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siarki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najważniejszych związków siarki (tlenku siarki(IV), tlenku siarki(VI), kwasu siarkowego(VI) i siarczanów(VI))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 budowę atomu chloru na podstawie jego położenia w 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najważniejszych związków chloru (kwasu chlorowodorowego i chlorków)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określa, jak zmienia się moc kwasów beztlenowych fluorowców wraz ze zwiększaniem się masy atomów fluorowców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podaje kryterium przynależności pierwiastków chemicznych do bloków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  <w:r w:rsidRPr="00A84176">
              <w:rPr>
                <w:rFonts w:cs="Times New Roman"/>
                <w:lang w:val="pl-PL"/>
              </w:rPr>
              <w:t xml:space="preserve"> oraz </w:t>
            </w:r>
            <w:r w:rsidRPr="00A84176">
              <w:rPr>
                <w:rFonts w:cs="Times New Roman"/>
                <w:i/>
                <w:lang w:val="pl-PL"/>
              </w:rPr>
              <w:t>f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nazwy i symbole chemiczne pierwiastków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właściwości fizyczne, chemiczne oraz zastosowania wodoru i helu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podaje wybrany sposób </w:t>
            </w:r>
            <w:r w:rsidRPr="00A84176">
              <w:rPr>
                <w:rFonts w:cs="Times New Roman"/>
                <w:lang w:val="pl-PL"/>
              </w:rPr>
              <w:lastRenderedPageBreak/>
              <w:t>otrzymywania wodoru i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wzór tlenku i wodorotlenku dowolnego pierwiastka chemicznego należącego do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nazwy i symbole chemiczne pierwiastków bloku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borowców oraz wzory tlenków borowców i podaje ich charakter chemiczny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węglowców oraz wzory tlenków węglowców i podaje ich charakter chemiczny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azotowców oraz przykładowe wzory tlenków, kwasów i soli azotowców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tlenowców oraz przykładowe wzory związków tlenowców (tlenków, nadtlenków, siarczków i wodorków)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fluorowców oraz przykładowe wzory związków fluorowców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określa, jak zmienia się aktywność chemiczna fluorowców wraz ze zwiększaniem się liczby atomowej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helowców oraz omawia ich aktywność chemiczną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omawia, jak zmieniają się aktywność chemiczna i charakter </w:t>
            </w:r>
            <w:r w:rsidRPr="00A84176">
              <w:rPr>
                <w:rFonts w:cs="Times New Roman"/>
                <w:lang w:val="pl-PL"/>
              </w:rPr>
              <w:lastRenderedPageBreak/>
              <w:t xml:space="preserve">chemiczny pierwiastków bloku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wskazuje w układzie okresowym pierwiastki chemiczne bloku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konfigurację elektronową atomów manganu i żelaza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konfigurację elektronową atomów miedzi i chromu, uwzględniając promocję elektronu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związków chemicznych, które tworzy chrom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określa, od czego zależy charakter chemiczny związków chromu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związków chemicznych, które tworzy mangan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określa, od czego zależy charakter chemiczny związków manganu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aktywność chemiczną żelaza na podstawie jego położenia w szeregu napięciowym metali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związków żelaza oraz wymienia ich właściwości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nazwy systematyczne i wzory sumaryczne związków miedzi oraz omawia ich właściwości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typowe właściwości pierwiastków chemicznych bloku</w:t>
            </w:r>
            <w:r w:rsidRPr="00A84176">
              <w:rPr>
                <w:rFonts w:cs="Times New Roman"/>
                <w:i/>
                <w:lang w:val="pl-PL"/>
              </w:rPr>
              <w:t xml:space="preserve"> d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4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podobieństwa właściwości pierwiastków chemicznych w ramach grup układu okresowego i zmiany tych właściwości w okresach 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przeprowadza doświadczenie chemiczne </w:t>
            </w:r>
            <w:r w:rsidRPr="00A84176">
              <w:rPr>
                <w:rFonts w:cs="Times New Roman"/>
                <w:i/>
                <w:lang w:val="pl-PL"/>
              </w:rPr>
              <w:t>Badanie właściwości sodu</w:t>
            </w:r>
            <w:r w:rsidRPr="00A84176">
              <w:rPr>
                <w:rFonts w:cs="Times New Roman"/>
                <w:lang w:val="pl-PL"/>
              </w:rPr>
              <w:t xml:space="preserve"> oraz 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przeprowadza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Reakcja sodu z wodą </w:t>
            </w:r>
            <w:r w:rsidRPr="00A84176">
              <w:rPr>
                <w:rFonts w:cs="Times New Roman"/>
                <w:lang w:val="pl-PL"/>
              </w:rPr>
              <w:t>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właściwości fizyczne i chemiczne sodu na podstawie przeprowadzonych doświadczeń chemicznych oraz położenia tego pierwiastka chemicznego w układzie okresowym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najważniejszych związków sodu (m.in. NaNO</w:t>
            </w:r>
            <w:r w:rsidRPr="00A84176">
              <w:rPr>
                <w:rFonts w:cs="Times New Roman"/>
                <w:vertAlign w:val="subscript"/>
                <w:lang w:val="pl-PL"/>
              </w:rPr>
              <w:t>3</w:t>
            </w:r>
            <w:r w:rsidRPr="00A84176">
              <w:rPr>
                <w:rFonts w:cs="Times New Roman"/>
                <w:lang w:val="pl-PL"/>
              </w:rPr>
              <w:t>) oraz omawia ich właściwości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właściwości fizyczne i </w:t>
            </w:r>
            <w:r w:rsidRPr="00A84176">
              <w:rPr>
                <w:rFonts w:cs="Times New Roman"/>
                <w:lang w:val="pl-PL"/>
              </w:rPr>
              <w:lastRenderedPageBreak/>
              <w:t xml:space="preserve">chemiczne wapnia na podstawie znajomości jego położenia w układzie okresowym pierwiastków chemicznych oraz przeprowadzonych doświadczeń chemicznych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chemiczne wybranych związków wapnia (CaCO</w:t>
            </w:r>
            <w:r w:rsidRPr="00A84176">
              <w:rPr>
                <w:rFonts w:cs="Times New Roman"/>
                <w:vertAlign w:val="subscript"/>
                <w:lang w:val="pl-PL"/>
              </w:rPr>
              <w:t>3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lang w:val="pl-PL"/>
              </w:rPr>
              <w:br/>
              <w:t>CaSO</w:t>
            </w:r>
            <w:r w:rsidRPr="00A84176">
              <w:rPr>
                <w:rFonts w:cs="Times New Roman"/>
                <w:vertAlign w:val="subscript"/>
                <w:lang w:val="pl-PL"/>
              </w:rPr>
              <w:t>4</w:t>
            </w:r>
            <w:r w:rsidRPr="00A84176">
              <w:rPr>
                <w:rFonts w:cs="Times New Roman"/>
                <w:lang w:val="pl-PL"/>
              </w:rPr>
              <w:t xml:space="preserve"> · 2 H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O, CaO, Ca(OH)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) oraz omawia ich właściwości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właściwości fizyczne i chemiczne glinu na podstawie przeprowadzonych doświadczeń chemicznych oraz położenia tego pierwiastka w układzie okresowym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pojęcie pasywacji oraz rolę, jaką odgrywa ten proces w przemyśle materiałów konstrukcyjnych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na czym polega amfoteryczność wodorotlenku glinu, zapisując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krzemu na podstawie położenia tego pierwiastka w układzie okresowym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składniki powietrza i określa, które z nich są stałe, a które zmienne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tlenu oraz azotu na podstawie położenia tych pierwiastków w układzie okresowym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zjawisko alotropii na </w:t>
            </w:r>
            <w:r w:rsidRPr="00A84176">
              <w:rPr>
                <w:rFonts w:cs="Times New Roman"/>
                <w:lang w:val="pl-PL"/>
              </w:rPr>
              <w:lastRenderedPageBreak/>
              <w:t>przykładzie tlenu i omawia różnice we właściwościach odmian alotropowych tlenu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na czym polega proces skraplania gazów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przeprowadza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Otrzymywanie tlenu z manganianu(VII) potasu </w:t>
            </w:r>
            <w:r w:rsidRPr="00A84176">
              <w:rPr>
                <w:rFonts w:cs="Times New Roman"/>
                <w:lang w:val="pl-PL"/>
              </w:rPr>
              <w:t>orazzapisuje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przeprowadza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Spalanie węgla, siarki i magnezu w tlenie </w:t>
            </w:r>
            <w:r w:rsidRPr="00A84176">
              <w:rPr>
                <w:rFonts w:cs="Times New Roman"/>
                <w:lang w:val="pl-PL"/>
              </w:rPr>
              <w:t>orazzapisuje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rolę tlenu w przyrodzie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najważniejszych związków azotu i tlenu (N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O</w:t>
            </w:r>
            <w:r w:rsidRPr="00A84176">
              <w:rPr>
                <w:rFonts w:cs="Times New Roman"/>
                <w:vertAlign w:val="subscript"/>
                <w:lang w:val="pl-PL"/>
              </w:rPr>
              <w:t>5</w:t>
            </w:r>
            <w:r w:rsidRPr="00A84176">
              <w:rPr>
                <w:rFonts w:cs="Times New Roman"/>
                <w:lang w:val="pl-PL"/>
              </w:rPr>
              <w:t>, HNO</w:t>
            </w:r>
            <w:r w:rsidRPr="00A84176">
              <w:rPr>
                <w:rFonts w:cs="Times New Roman"/>
                <w:vertAlign w:val="subscript"/>
                <w:lang w:val="pl-PL"/>
              </w:rPr>
              <w:t>3</w:t>
            </w:r>
            <w:r w:rsidRPr="00A84176">
              <w:rPr>
                <w:rFonts w:cs="Times New Roman"/>
                <w:lang w:val="pl-PL"/>
              </w:rPr>
              <w:t xml:space="preserve">, azotany(V))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siarki na podstawie jej położenia w układzie okresowym pierwiastków oraz wyników przeprowadzonych doświadczeń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odmiany alotropowe siarki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charakteryzuje wybrane związki siarki (SO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, SO</w:t>
            </w:r>
            <w:r w:rsidRPr="00A84176">
              <w:rPr>
                <w:rFonts w:cs="Times New Roman"/>
                <w:vertAlign w:val="subscript"/>
                <w:lang w:val="pl-PL"/>
              </w:rPr>
              <w:t>3</w:t>
            </w:r>
            <w:r w:rsidRPr="00A84176">
              <w:rPr>
                <w:rFonts w:cs="Times New Roman"/>
                <w:lang w:val="pl-PL"/>
              </w:rPr>
              <w:t>, H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SO</w:t>
            </w:r>
            <w:r w:rsidRPr="00A84176">
              <w:rPr>
                <w:rFonts w:cs="Times New Roman"/>
                <w:vertAlign w:val="subscript"/>
                <w:lang w:val="pl-PL"/>
              </w:rPr>
              <w:t>4</w:t>
            </w:r>
            <w:r w:rsidRPr="00A84176">
              <w:rPr>
                <w:rFonts w:cs="Times New Roman"/>
                <w:lang w:val="pl-PL"/>
              </w:rPr>
              <w:t>, siarczany(VI), H</w:t>
            </w:r>
            <w:r w:rsidRPr="00A84176">
              <w:rPr>
                <w:rFonts w:cs="Times New Roman"/>
                <w:vertAlign w:val="subscript"/>
                <w:lang w:val="pl-PL"/>
              </w:rPr>
              <w:t>2</w:t>
            </w:r>
            <w:r w:rsidRPr="00A84176">
              <w:rPr>
                <w:rFonts w:cs="Times New Roman"/>
                <w:lang w:val="pl-PL"/>
              </w:rPr>
              <w:t>S, siarczki)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higroskopijność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pojęcie </w:t>
            </w:r>
            <w:r w:rsidRPr="00A84176">
              <w:rPr>
                <w:rFonts w:cs="Times New Roman"/>
                <w:i/>
                <w:lang w:val="pl-PL"/>
              </w:rPr>
              <w:t>woda chlorowa</w:t>
            </w:r>
            <w:r w:rsidRPr="00A84176">
              <w:rPr>
                <w:rFonts w:cs="Times New Roman"/>
                <w:lang w:val="pl-PL"/>
              </w:rPr>
              <w:t xml:space="preserve"> i omawia jej właściwości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przeprowadza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Działanie chloru na substancje barwne </w:t>
            </w:r>
            <w:r w:rsidRPr="00A84176">
              <w:rPr>
                <w:rFonts w:cs="Times New Roman"/>
                <w:lang w:val="pl-PL"/>
              </w:rPr>
              <w:t xml:space="preserve">i formułuje </w:t>
            </w:r>
            <w:r w:rsidRPr="00A84176">
              <w:rPr>
                <w:rFonts w:cs="Times New Roman"/>
                <w:lang w:val="pl-PL"/>
              </w:rPr>
              <w:lastRenderedPageBreak/>
              <w:t>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chemicznych chloru z wybranymi metalami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wymienia właściwości fizyczne i chemiczne chloru na podstawie jego położenia w układzie okresowym pierwiastków chemicznych oraz wyników przeprowadzonych doświadczeń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proponuje doświadczenie chemiczne, w którego wyniku można otrzymać chlorowodór w reakcji syntezy, 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proponuje doświadczenie chemiczne, w którego wyniku można otrzymać chlorowodór z soli kamiennej, 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kryterium przynależności pierwiastków chemicznych do poszczególnych bloków energetycznych i zapisuje strukturę elektronową wybranych pierwiastków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dlaczego wodór i hel należą do pierwiastków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przeprowadza doświadczenie chemiczne, w którego wyniku można otrzymać wodór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sposoby otrzymywania wodoru oraz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wzory ogólne tlenków </w:t>
            </w:r>
            <w:r w:rsidRPr="00A84176">
              <w:rPr>
                <w:rFonts w:cs="Times New Roman"/>
                <w:lang w:val="pl-PL"/>
              </w:rPr>
              <w:lastRenderedPageBreak/>
              <w:t xml:space="preserve">i wodorotlenków pierwiastków chemicznych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strukturę elektronową powłoki walencyjnej wybranych pierwiastków chemicznych bloku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omawia, jak zmienia się charakter chemiczny tlenków węglowców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omawia, jak zmienia się charakter chemiczny tlenków azotowców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sposób otrzymywania, właściwości i zastosowania amoniaku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wybranych soli azotowców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obiegi azotu i tlenu w przyrodzie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omawia, jak zmienia się charakter chemiczny tlenków siarki, selenu i telluru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związków chemicznych tlenowców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jak – wraz ze zwiększaniem się liczby atomowej– zmienia się aktywność chemiczna tlenowców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omawia, jak zmieniają się właściwości fluorowców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wyjaśnia, jak zmieniają się aktywność chemiczna i właściwości utleniające fluorowców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wzory i nazwy systematyczne kwasów tlenowych i beztlenowych fluorowców oraz omawia, jak zmienia się moc tych kwasów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 xml:space="preserve">omawia typowe właściwości pierwiastków chemicznych bloku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5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strukturę elektronową zewnętrznej powłoki wybranych pierwiastków bloku</w:t>
            </w:r>
            <w:r w:rsidRPr="00A84176">
              <w:rPr>
                <w:rFonts w:cs="Times New Roman"/>
                <w:i/>
                <w:lang w:val="pl-PL"/>
              </w:rPr>
              <w:t xml:space="preserve"> d</w:t>
            </w: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podobieństwa i różnice właściwości metali i niemetali na podstawie ich położenia w układzie okresowym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Działanie roztworów mocnych kwasów na glin </w:t>
            </w:r>
            <w:r w:rsidRPr="00A84176">
              <w:rPr>
                <w:rFonts w:cs="Times New Roman"/>
                <w:lang w:val="pl-PL"/>
              </w:rPr>
              <w:t>oraz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Pasywacja glinu w kwasie azotowym(V) </w:t>
            </w:r>
            <w:r w:rsidRPr="00A84176">
              <w:rPr>
                <w:rFonts w:cs="Times New Roman"/>
                <w:lang w:val="pl-PL"/>
              </w:rPr>
              <w:t>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porównuje budowę wodorowęglanu sodu i węglanu sodu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równanie reakcji </w:t>
            </w:r>
            <w:r w:rsidRPr="00A84176">
              <w:rPr>
                <w:rFonts w:cs="Times New Roman"/>
                <w:lang w:val="pl-PL"/>
              </w:rPr>
              <w:lastRenderedPageBreak/>
              <w:t>chemicznej otrzymywania węglanu sodu z wodorowęglanu sodu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wskazuje hydrat wśród podanych związków chemicznych oraz zapisuje równania reakcji prażenia tego hydratu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właściwości krzemionki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sposób otrzymywania oraz właściwości amoniaku i soli amonowych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wzory ogólne tlenków, wodorków, azotków i siarczków pierwiastków chemicznych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jak zmienia się charakter chemiczny pierwiastków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wzory ogólne tlenków, kwasów tlenowych, kwasów beztlenowych oraz soli pierwiastków chemicznych bloku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Otrzymywanie siarki plastycznej </w:t>
            </w:r>
            <w:r w:rsidRPr="00A84176">
              <w:rPr>
                <w:rFonts w:cs="Times New Roman"/>
                <w:lang w:val="pl-PL"/>
              </w:rPr>
              <w:t>i 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Badanie właściwości tlenku siarki(IV) </w:t>
            </w:r>
            <w:r w:rsidRPr="00A84176">
              <w:rPr>
                <w:rFonts w:cs="Times New Roman"/>
                <w:lang w:val="pl-PL"/>
              </w:rPr>
              <w:t>i 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Badanie właściwości stężonego roztworu kwasu siarkowego(VI) </w:t>
            </w:r>
            <w:r w:rsidRPr="00A84176">
              <w:rPr>
                <w:rFonts w:cs="Times New Roman"/>
                <w:lang w:val="pl-PL"/>
              </w:rPr>
              <w:t>i formułuje wniosek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Otrzymywanie siarkowodoru z siarczku żelaza(II) i kwasu chlorowodorowego </w:t>
            </w:r>
            <w:r w:rsidRPr="00A84176">
              <w:rPr>
                <w:rFonts w:cs="Times New Roman"/>
                <w:lang w:val="pl-PL"/>
              </w:rPr>
              <w:t>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właściwości tlenku </w:t>
            </w:r>
            <w:r w:rsidRPr="00A84176">
              <w:rPr>
                <w:rFonts w:cs="Times New Roman"/>
                <w:lang w:val="pl-PL"/>
              </w:rPr>
              <w:lastRenderedPageBreak/>
              <w:t>siarki(IV) i stężonego roztworu kwasu siarkowego(VI)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sposób otrzymywania siarkowodoru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Badanie aktywności chemicznej fluorowców </w:t>
            </w:r>
            <w:r w:rsidRPr="00A84176">
              <w:rPr>
                <w:rFonts w:cs="Times New Roman"/>
                <w:lang w:val="pl-PL"/>
              </w:rPr>
              <w:t>oraz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porównuje, jak zmieniają się aktywność chemiczna oraz właściwości utleniające fluorowców wraz ze zwiększaniem się ich liczby atomowej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bierność chemiczną helowców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charakteryzuje pierwiastki bloku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 pod względem tego, jak zmieniają się ich właściwości, elektroujemność, aktywność chemiczna i charakter chemiczny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wyjaśnia, dlaczego wodór, hel, litowce i berylowce należą do pierwiastków chemicznych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porównuje, jak – w zależności od położenia danego pierwiastka chemicznego w grupie – zmienia się aktywność litowców i berylowców 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zapisuje strukturę elektronową pierwiastków chemicznych bloku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  <w:r w:rsidRPr="00A84176">
              <w:rPr>
                <w:rFonts w:cs="Times New Roman"/>
                <w:lang w:val="pl-PL"/>
              </w:rPr>
              <w:t xml:space="preserve"> z uwzględnieniem promocji elektronu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wodorotlenku chromu(III)</w:t>
            </w:r>
            <w:r w:rsidRPr="00A84176">
              <w:rPr>
                <w:rFonts w:cs="Times New Roman"/>
                <w:lang w:val="pl-PL"/>
              </w:rPr>
              <w:t xml:space="preserve"> 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wodorotlenku chromu(III) z kwasem i zasadą</w:t>
            </w:r>
            <w:r w:rsidRPr="00A84176">
              <w:rPr>
                <w:rFonts w:cs="Times New Roman"/>
                <w:lang w:val="pl-PL"/>
              </w:rPr>
              <w:t xml:space="preserve"> oraz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Utlenianie jonów chromu(III) nadtlenkiem wodoru w środowisku wodorotlenku sodu </w:t>
            </w:r>
            <w:r w:rsidRPr="00A84176">
              <w:rPr>
                <w:rFonts w:cs="Times New Roman"/>
                <w:lang w:val="pl-PL"/>
              </w:rPr>
              <w:t>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dichromianu(VI) potasu z azotanem(III) potasu w środowisku kwasu siarkowego(VI)</w:t>
            </w:r>
            <w:r w:rsidRPr="00A84176">
              <w:rPr>
                <w:rFonts w:cs="Times New Roman"/>
                <w:lang w:val="pl-PL"/>
              </w:rPr>
              <w:t>, zapisuje odpowiednie równanie reakcji chemicznej oraz udowadnia, że jest to reakcja redoks (wskazuje utleniacz, reduktor, proces utleniania i proces redukcji)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chromianu(VI) sodu z kwasem siarkowym(VI)</w:t>
            </w:r>
            <w:r w:rsidRPr="00A84176">
              <w:rPr>
                <w:rFonts w:cs="Times New Roman"/>
                <w:lang w:val="pl-PL"/>
              </w:rPr>
              <w:t xml:space="preserve"> oraz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Reakcja manganianu(VII) potasu z siarczanem(IV) sodu w środowiskach kwasowym, obojętnym i zasadowym</w:t>
            </w:r>
            <w:r w:rsidRPr="00A84176">
              <w:rPr>
                <w:rFonts w:cs="Times New Roman"/>
                <w:lang w:val="pl-PL"/>
              </w:rPr>
              <w:t>, zapisuje odpowiednie równania reakcji chemicznych oraz udowadnia, że są to reakcje redoks (wskazuje utleniacz, reduktor, proces utleniania i proces redukcji)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wyjaśnia zależność charakteru chemicznego związków chromu i manganu od stopni utlenieniazwiązków chromu i manganu w tych związkach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wodorotlenku żelaza(II) i badanie jego właściwości</w:t>
            </w:r>
            <w:r w:rsidRPr="00A84176">
              <w:rPr>
                <w:rFonts w:cs="Times New Roman"/>
                <w:lang w:val="pl-PL"/>
              </w:rPr>
              <w:t xml:space="preserve"> oraz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wodorotlenku żelaza(III) i badanie jego właściwości</w:t>
            </w:r>
            <w:r w:rsidRPr="00A84176">
              <w:rPr>
                <w:rFonts w:cs="Times New Roman"/>
                <w:lang w:val="pl-PL"/>
              </w:rPr>
              <w:t xml:space="preserve"> oraz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charakteryzuje pierwiastki chemiczne bloku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rozwiązuje chemografy dotyczące pierwiastków chemicznych bloków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 oraz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Otrzymywanie wodorotlenku miedzi(II)</w:t>
            </w:r>
            <w:r w:rsidRPr="00A84176">
              <w:rPr>
                <w:rFonts w:cs="Times New Roman"/>
                <w:lang w:val="pl-PL"/>
              </w:rPr>
              <w:t xml:space="preserve"> i 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6"/>
              </w:numPr>
              <w:ind w:left="186" w:hanging="186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właściwości wodorotlenku miedzi(II</w:t>
            </w:r>
            <w:r w:rsidRPr="00A84176">
              <w:rPr>
                <w:rFonts w:cs="Times New Roman"/>
                <w:lang w:val="pl-PL"/>
              </w:rPr>
              <w:t xml:space="preserve">) i zapisuje odpowiednie równania reakcji chemicznych </w:t>
            </w:r>
          </w:p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</w:p>
        </w:tc>
        <w:tc>
          <w:tcPr>
            <w:tcW w:w="38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lastRenderedPageBreak/>
              <w:t>Uczeń: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właściwości amoniaku</w:t>
            </w:r>
            <w:r w:rsidRPr="00A84176">
              <w:rPr>
                <w:rFonts w:cs="Times New Roman"/>
                <w:lang w:val="pl-PL"/>
              </w:rPr>
              <w:t xml:space="preserve"> i zapisuje odpowiednie równanie reakcji chemicznej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>Badanie właściwości kwasu azotowego(V)</w:t>
            </w:r>
            <w:r w:rsidRPr="00A84176">
              <w:rPr>
                <w:rFonts w:cs="Times New Roman"/>
                <w:lang w:val="pl-PL"/>
              </w:rPr>
              <w:t xml:space="preserve"> i zapisuje odpowiednie równania reakcji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przewiduje podobieństwa i różnice właściwości sodu, wapnia, glinu, krzemu, tlenu, azotu, siarki i chloru na podstawie położenia tych pierwiastków w układzie okresowym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wyjaśnia różnicę między tlenkiem, nadtlenkiem i ponadtlenkiem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przewiduje i zapisuje wzór </w:t>
            </w:r>
            <w:r w:rsidRPr="00A84176">
              <w:rPr>
                <w:rFonts w:cs="Times New Roman"/>
                <w:lang w:val="pl-PL"/>
              </w:rPr>
              <w:lastRenderedPageBreak/>
              <w:t>strukturalny nadtlenku sodu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projektuje doświadczenie chemiczne </w:t>
            </w:r>
            <w:r w:rsidRPr="00A84176">
              <w:rPr>
                <w:rFonts w:cs="Times New Roman"/>
                <w:i/>
                <w:lang w:val="pl-PL"/>
              </w:rPr>
              <w:t xml:space="preserve">Reakcja chloru z sodem </w:t>
            </w:r>
            <w:r w:rsidRPr="00A84176">
              <w:rPr>
                <w:rFonts w:cs="Times New Roman"/>
                <w:lang w:val="pl-PL"/>
              </w:rPr>
              <w:t>oraz zapisuje odpowiednie równanie reakcji chemicznej w postaci cząsteczkowej i jonowej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rozróżnia tlenki obojętne, kwasowe, zasadowe i amfoteryczne wśród tlenków omawianych pierwiastków chemicznych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zapisuje równania reakcji chemicznych potwierdzające charakter chemiczny danego tlenku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i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charakter chemiczny, aktywność chemiczną oraz elektroujemność pierwiastków bloku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 i udowadnia, że właściwości te zmieniają się w ramach bloku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udowadnia, że właściwości związków chemicznych pierwiastków bloku </w:t>
            </w:r>
            <w:r w:rsidRPr="00A84176">
              <w:rPr>
                <w:rFonts w:cs="Times New Roman"/>
                <w:i/>
                <w:lang w:val="pl-PL"/>
              </w:rPr>
              <w:t xml:space="preserve">s </w:t>
            </w:r>
            <w:r w:rsidRPr="00A84176">
              <w:rPr>
                <w:rFonts w:cs="Times New Roman"/>
                <w:lang w:val="pl-PL"/>
              </w:rPr>
              <w:t>zmieniają się w ramach bloku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charakter chemiczny, aktywność chemiczną oraz elektroujemność pierwiastków bloku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 i udowadnia, że właściwości te zmieniają się w ramach bloku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udowadnia, że właściwości związków chemicznych pierwiastków bloku </w:t>
            </w:r>
            <w:r w:rsidRPr="00A84176">
              <w:rPr>
                <w:rFonts w:cs="Times New Roman"/>
                <w:i/>
                <w:lang w:val="pl-PL"/>
              </w:rPr>
              <w:t xml:space="preserve">p </w:t>
            </w:r>
            <w:r w:rsidRPr="00A84176">
              <w:rPr>
                <w:rFonts w:cs="Times New Roman"/>
                <w:lang w:val="pl-PL"/>
              </w:rPr>
              <w:t>zmieniają się w ramach bloku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projektuje doświadczenie chemiczne umożliwiające zbadanie właściwości związków manganu, chromu, miedzi i żelaza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rozwiązuje chemografy o dużym </w:t>
            </w:r>
            <w:r w:rsidRPr="00A84176">
              <w:rPr>
                <w:rFonts w:cs="Times New Roman"/>
                <w:lang w:val="pl-PL"/>
              </w:rPr>
              <w:lastRenderedPageBreak/>
              <w:t xml:space="preserve">stopniu trudności dotyczące pierwiastków chemicznych bloków </w:t>
            </w:r>
            <w:r w:rsidRPr="00A84176">
              <w:rPr>
                <w:rFonts w:cs="Times New Roman"/>
                <w:i/>
                <w:lang w:val="pl-PL"/>
              </w:rPr>
              <w:t>s</w:t>
            </w:r>
            <w:r w:rsidRPr="00A84176">
              <w:rPr>
                <w:rFonts w:cs="Times New Roman"/>
                <w:lang w:val="pl-PL"/>
              </w:rPr>
              <w:t xml:space="preserve">, </w:t>
            </w:r>
            <w:r w:rsidRPr="00A84176">
              <w:rPr>
                <w:rFonts w:cs="Times New Roman"/>
                <w:i/>
                <w:lang w:val="pl-PL"/>
              </w:rPr>
              <w:t>p</w:t>
            </w:r>
            <w:r w:rsidRPr="00A84176">
              <w:rPr>
                <w:rFonts w:cs="Times New Roman"/>
                <w:lang w:val="pl-PL"/>
              </w:rPr>
              <w:t xml:space="preserve"> oraz </w:t>
            </w:r>
            <w:r w:rsidRPr="00A84176">
              <w:rPr>
                <w:rFonts w:cs="Times New Roman"/>
                <w:i/>
                <w:lang w:val="pl-PL"/>
              </w:rPr>
              <w:t>d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omawia typowe właściwości chemiczne wodorków pierwiastków 17. grupy, z uwzględnieniem ich zachowania wobec wody i zasad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omawia kryterium przynależności pierwiastków chemicznych do bloku </w:t>
            </w:r>
            <w:r w:rsidRPr="00A84176">
              <w:rPr>
                <w:rFonts w:cs="Times New Roman"/>
                <w:i/>
                <w:lang w:val="pl-PL"/>
              </w:rPr>
              <w:t>f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wyjaśnia pojęcia </w:t>
            </w:r>
            <w:r w:rsidRPr="00A84176">
              <w:rPr>
                <w:rFonts w:cs="Times New Roman"/>
                <w:i/>
                <w:lang w:val="pl-PL"/>
              </w:rPr>
              <w:t xml:space="preserve">lantanowce </w:t>
            </w:r>
            <w:r w:rsidRPr="00A84176">
              <w:rPr>
                <w:rFonts w:cs="Times New Roman"/>
                <w:lang w:val="pl-PL"/>
              </w:rPr>
              <w:t xml:space="preserve">i </w:t>
            </w:r>
            <w:r w:rsidRPr="00A84176">
              <w:rPr>
                <w:rFonts w:cs="Times New Roman"/>
                <w:i/>
                <w:lang w:val="pl-PL"/>
              </w:rPr>
              <w:t>aktynowce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>charakteryzuje lantanowce i aktynowce</w:t>
            </w:r>
          </w:p>
          <w:p w:rsidR="0005409C" w:rsidRPr="00A84176" w:rsidRDefault="0005409C" w:rsidP="00A42CDB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lang w:val="pl-PL"/>
              </w:rPr>
            </w:pPr>
            <w:r w:rsidRPr="00A84176">
              <w:rPr>
                <w:rFonts w:cs="Times New Roman"/>
                <w:lang w:val="pl-PL"/>
              </w:rPr>
              <w:t xml:space="preserve">wymienia zastosowania pierwiastków chemicznych bloku </w:t>
            </w:r>
            <w:r w:rsidRPr="00A84176">
              <w:rPr>
                <w:rFonts w:cs="Times New Roman"/>
                <w:i/>
                <w:lang w:val="pl-PL"/>
              </w:rPr>
              <w:t>f</w:t>
            </w:r>
          </w:p>
          <w:p w:rsidR="0005409C" w:rsidRPr="00A84176" w:rsidRDefault="0005409C" w:rsidP="00A42CDB">
            <w:pPr>
              <w:pStyle w:val="TableContents"/>
              <w:rPr>
                <w:rFonts w:cs="Times New Roman"/>
                <w:b/>
                <w:lang w:val="pl-PL"/>
              </w:rPr>
            </w:pPr>
          </w:p>
          <w:p w:rsidR="0005409C" w:rsidRPr="00A84176" w:rsidRDefault="0005409C" w:rsidP="00A42CDB">
            <w:pPr>
              <w:pStyle w:val="TableContents"/>
              <w:rPr>
                <w:rFonts w:cs="Times New Roman"/>
                <w:lang w:val="pl-PL"/>
              </w:rPr>
            </w:pPr>
          </w:p>
        </w:tc>
      </w:tr>
    </w:tbl>
    <w:p w:rsidR="0005409C" w:rsidRPr="00A84176" w:rsidRDefault="0005409C" w:rsidP="0005409C">
      <w:pPr>
        <w:pStyle w:val="Standard"/>
        <w:rPr>
          <w:rFonts w:cs="Times New Roman"/>
          <w:lang w:val="pl-PL"/>
        </w:rPr>
      </w:pPr>
    </w:p>
    <w:p w:rsidR="0005409C" w:rsidRPr="00A84176" w:rsidRDefault="0005409C" w:rsidP="0005409C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4176">
        <w:rPr>
          <w:rFonts w:ascii="Times New Roman" w:hAnsi="Times New Roman" w:cs="Times New Roman"/>
          <w:b/>
          <w:sz w:val="24"/>
          <w:szCs w:val="24"/>
        </w:rPr>
        <w:t xml:space="preserve">Ocenę celującą </w:t>
      </w:r>
      <w:r w:rsidRPr="00A8417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05409C" w:rsidRPr="00A84176" w:rsidRDefault="0005409C" w:rsidP="0005409C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ma wiadomości i umiejętności znacznie wykraczające poza program nauczania,</w:t>
      </w:r>
    </w:p>
    <w:p w:rsidR="0005409C" w:rsidRPr="00A84176" w:rsidRDefault="0005409C" w:rsidP="0005409C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stosuje wiadomości w sytuacjach nietypowych (problemowych),</w:t>
      </w:r>
    </w:p>
    <w:p w:rsidR="0005409C" w:rsidRPr="00A84176" w:rsidRDefault="0005409C" w:rsidP="0005409C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formułuje problemy oraz dokonuje analizy i syntezy nowych zjawisk,</w:t>
      </w:r>
    </w:p>
    <w:p w:rsidR="0005409C" w:rsidRPr="00A84176" w:rsidRDefault="0005409C" w:rsidP="0005409C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proponuje rozwiązania nietypowe,</w:t>
      </w:r>
    </w:p>
    <w:p w:rsidR="0005409C" w:rsidRPr="00A84176" w:rsidRDefault="0005409C" w:rsidP="0005409C">
      <w:pPr>
        <w:pStyle w:val="Standard"/>
        <w:numPr>
          <w:ilvl w:val="0"/>
          <w:numId w:val="1"/>
        </w:numPr>
        <w:ind w:left="215" w:hanging="215"/>
        <w:textAlignment w:val="baseline"/>
        <w:rPr>
          <w:rFonts w:cs="Times New Roman"/>
          <w:lang w:val="pl-PL"/>
        </w:rPr>
      </w:pPr>
      <w:r w:rsidRPr="00A84176">
        <w:rPr>
          <w:rFonts w:cs="Times New Roman"/>
          <w:lang w:val="pl-PL"/>
        </w:rPr>
        <w:t>osiąga sukcesy w konkursach chemicznych na szczeblu wyższym niż szkolny.</w:t>
      </w:r>
    </w:p>
    <w:p w:rsidR="0005409C" w:rsidRPr="00A84176" w:rsidRDefault="0005409C" w:rsidP="0005409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09C" w:rsidRPr="00A84176" w:rsidRDefault="0005409C" w:rsidP="0005409C">
      <w:pPr>
        <w:rPr>
          <w:rFonts w:ascii="Times New Roman" w:hAnsi="Times New Roman" w:cs="Times New Roman"/>
          <w:sz w:val="24"/>
          <w:szCs w:val="24"/>
        </w:rPr>
      </w:pPr>
    </w:p>
    <w:p w:rsidR="000D1B0B" w:rsidRDefault="00AC1607"/>
    <w:sectPr w:rsidR="000D1B0B" w:rsidSect="00115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05409C"/>
    <w:rsid w:val="0005409C"/>
    <w:rsid w:val="00072068"/>
    <w:rsid w:val="004759CC"/>
    <w:rsid w:val="00626691"/>
    <w:rsid w:val="006811F5"/>
    <w:rsid w:val="00AC1607"/>
    <w:rsid w:val="00CE3DDE"/>
    <w:rsid w:val="00E0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40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aliases w:val="Nagłówek strony"/>
    <w:basedOn w:val="Normalny"/>
    <w:link w:val="NagwekZnak"/>
    <w:uiPriority w:val="99"/>
    <w:rsid w:val="0005409C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540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05409C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05409C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0540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409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05409C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5409C"/>
    <w:pPr>
      <w:spacing w:after="120"/>
      <w:textAlignment w:val="baseline"/>
    </w:pPr>
  </w:style>
  <w:style w:type="paragraph" w:styleId="Lista">
    <w:name w:val="List"/>
    <w:basedOn w:val="Textbody"/>
    <w:rsid w:val="0005409C"/>
  </w:style>
  <w:style w:type="paragraph" w:customStyle="1" w:styleId="Legenda1">
    <w:name w:val="Legenda1"/>
    <w:basedOn w:val="Standard"/>
    <w:rsid w:val="0005409C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05409C"/>
    <w:pPr>
      <w:suppressLineNumbers/>
      <w:textAlignment w:val="baseline"/>
    </w:pPr>
  </w:style>
  <w:style w:type="paragraph" w:customStyle="1" w:styleId="TableContents">
    <w:name w:val="Table Contents"/>
    <w:basedOn w:val="Standard"/>
    <w:rsid w:val="0005409C"/>
    <w:pPr>
      <w:suppressLineNumbers/>
      <w:textAlignment w:val="baseline"/>
    </w:pPr>
  </w:style>
  <w:style w:type="paragraph" w:customStyle="1" w:styleId="TableHeading">
    <w:name w:val="Table Heading"/>
    <w:basedOn w:val="TableContents"/>
    <w:rsid w:val="0005409C"/>
    <w:pPr>
      <w:jc w:val="center"/>
    </w:pPr>
    <w:rPr>
      <w:b/>
      <w:bCs/>
    </w:rPr>
  </w:style>
  <w:style w:type="paragraph" w:customStyle="1" w:styleId="Stopka1">
    <w:name w:val="Stopka1"/>
    <w:basedOn w:val="Standard"/>
    <w:rsid w:val="0005409C"/>
    <w:pPr>
      <w:suppressLineNumbers/>
      <w:tabs>
        <w:tab w:val="center" w:pos="7285"/>
        <w:tab w:val="right" w:pos="14570"/>
      </w:tabs>
      <w:textAlignment w:val="baseline"/>
    </w:pPr>
  </w:style>
  <w:style w:type="character" w:customStyle="1" w:styleId="NumberingSymbols">
    <w:name w:val="Numbering Symbols"/>
    <w:rsid w:val="0005409C"/>
  </w:style>
  <w:style w:type="character" w:customStyle="1" w:styleId="BulletSymbols">
    <w:name w:val="Bullet Symbols"/>
    <w:rsid w:val="0005409C"/>
    <w:rPr>
      <w:rFonts w:ascii="OpenSymbol" w:eastAsia="OpenSymbol" w:hAnsi="OpenSymbol" w:cs="OpenSymbol"/>
    </w:rPr>
  </w:style>
  <w:style w:type="paragraph" w:styleId="Akapitzlist">
    <w:name w:val="List Paragraph"/>
    <w:basedOn w:val="Normalny"/>
    <w:rsid w:val="0005409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05409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05409C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5409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09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5409C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05409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09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05409C"/>
    <w:rPr>
      <w:rFonts w:ascii="Segoe UI" w:hAnsi="Segoe UI" w:cs="Segoe UI"/>
      <w:sz w:val="18"/>
      <w:szCs w:val="18"/>
    </w:rPr>
  </w:style>
  <w:style w:type="character" w:customStyle="1" w:styleId="PlandokumentuZnak">
    <w:name w:val="Plan dokumentu Znak"/>
    <w:link w:val="Plandokumentu"/>
    <w:uiPriority w:val="99"/>
    <w:semiHidden/>
    <w:rsid w:val="0005409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05409C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5409C"/>
    <w:rPr>
      <w:sz w:val="16"/>
      <w:szCs w:val="16"/>
    </w:rPr>
  </w:style>
  <w:style w:type="paragraph" w:styleId="Poprawka">
    <w:name w:val="Revision"/>
    <w:hidden/>
    <w:uiPriority w:val="99"/>
    <w:semiHidden/>
    <w:rsid w:val="0005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5409C"/>
    <w:pPr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MapadokumentuZnak">
    <w:name w:val="Mapa dokumentu Znak"/>
    <w:basedOn w:val="Domylnaczcionkaakapitu"/>
    <w:uiPriority w:val="99"/>
    <w:semiHidden/>
    <w:rsid w:val="0005409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5019</Words>
  <Characters>30115</Characters>
  <Application>Microsoft Office Word</Application>
  <DocSecurity>0</DocSecurity>
  <Lines>250</Lines>
  <Paragraphs>70</Paragraphs>
  <ScaleCrop>false</ScaleCrop>
  <Company/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Szymczak</dc:creator>
  <cp:lastModifiedBy>PC</cp:lastModifiedBy>
  <cp:revision>2</cp:revision>
  <dcterms:created xsi:type="dcterms:W3CDTF">2021-04-13T10:12:00Z</dcterms:created>
  <dcterms:modified xsi:type="dcterms:W3CDTF">2021-04-13T10:12:00Z</dcterms:modified>
</cp:coreProperties>
</file>