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8C" w:rsidRPr="00FB0BF9" w:rsidRDefault="00B065DC" w:rsidP="00EF7DC3">
      <w:pPr>
        <w:spacing w:after="0" w:line="276" w:lineRule="auto"/>
        <w:jc w:val="center"/>
        <w:rPr>
          <w:rFonts w:ascii="Times New Roman" w:hAnsi="Times New Roman" w:cs="Times New Roman"/>
          <w:b/>
        </w:rPr>
      </w:pPr>
      <w:r>
        <w:rPr>
          <w:rFonts w:ascii="Times New Roman" w:hAnsi="Times New Roman" w:cs="Times New Roman"/>
          <w:b/>
        </w:rPr>
        <w:t xml:space="preserve">ACADEMIC HONESTY POLICY AT THE </w:t>
      </w:r>
    </w:p>
    <w:p w:rsidR="00967B8C" w:rsidRPr="00FB0BF9" w:rsidRDefault="00BF5D67" w:rsidP="00906657">
      <w:pPr>
        <w:spacing w:after="0" w:line="276" w:lineRule="auto"/>
        <w:jc w:val="center"/>
        <w:rPr>
          <w:rFonts w:ascii="Times New Roman" w:hAnsi="Times New Roman" w:cs="Times New Roman"/>
          <w:b/>
        </w:rPr>
      </w:pPr>
      <w:r w:rsidRPr="00FB0BF9">
        <w:rPr>
          <w:rFonts w:ascii="Times New Roman" w:hAnsi="Times New Roman" w:cs="Times New Roman"/>
          <w:b/>
        </w:rPr>
        <w:t>XXXV LICEUM OGÓLNOKSZTAŁCĄCE Z ODDZIAŁAMI DWUJĘZYCZNYMI IM. BOLESŁAWA PRUSA</w:t>
      </w:r>
    </w:p>
    <w:p w:rsidR="00967B8C" w:rsidRPr="00FB0BF9" w:rsidRDefault="00B065DC" w:rsidP="00906657">
      <w:pPr>
        <w:spacing w:after="0" w:line="276" w:lineRule="auto"/>
        <w:jc w:val="center"/>
        <w:rPr>
          <w:rFonts w:ascii="Times New Roman" w:hAnsi="Times New Roman" w:cs="Times New Roman"/>
          <w:b/>
        </w:rPr>
      </w:pPr>
      <w:r>
        <w:rPr>
          <w:rFonts w:ascii="Times New Roman" w:hAnsi="Times New Roman" w:cs="Times New Roman"/>
          <w:b/>
        </w:rPr>
        <w:t>IN WARSAW</w:t>
      </w:r>
    </w:p>
    <w:p w:rsidR="00967B8C" w:rsidRPr="00FB0BF9" w:rsidRDefault="00967B8C" w:rsidP="00906657">
      <w:pPr>
        <w:spacing w:after="0" w:line="276" w:lineRule="auto"/>
        <w:jc w:val="both"/>
        <w:rPr>
          <w:rFonts w:ascii="Times New Roman" w:hAnsi="Times New Roman" w:cs="Times New Roman"/>
        </w:rPr>
      </w:pPr>
    </w:p>
    <w:p w:rsidR="00967B8C" w:rsidRDefault="000A54E9" w:rsidP="00906657">
      <w:pPr>
        <w:spacing w:after="0" w:line="276" w:lineRule="auto"/>
        <w:jc w:val="both"/>
        <w:rPr>
          <w:rFonts w:ascii="Times New Roman" w:hAnsi="Times New Roman" w:cs="Times New Roman"/>
          <w:b/>
        </w:rPr>
      </w:pPr>
      <w:r>
        <w:rPr>
          <w:rFonts w:ascii="Times New Roman" w:hAnsi="Times New Roman" w:cs="Times New Roman"/>
          <w:b/>
        </w:rPr>
        <w:t>OBJECTIVES</w:t>
      </w:r>
    </w:p>
    <w:p w:rsidR="008522EA" w:rsidRPr="008522EA" w:rsidRDefault="008522EA" w:rsidP="008522EA">
      <w:pPr>
        <w:spacing w:line="276" w:lineRule="auto"/>
        <w:jc w:val="both"/>
        <w:rPr>
          <w:rFonts w:ascii="Times New Roman" w:hAnsi="Times New Roman" w:cs="Times New Roman"/>
          <w:lang w:val="en-US"/>
        </w:rPr>
      </w:pPr>
      <w:r w:rsidRPr="00AF7F21">
        <w:rPr>
          <w:rFonts w:ascii="Times New Roman" w:hAnsi="Times New Roman" w:cs="Times New Roman"/>
        </w:rPr>
        <w:t>The</w:t>
      </w:r>
      <w:r w:rsidRPr="008522EA">
        <w:rPr>
          <w:rFonts w:ascii="Times New Roman" w:hAnsi="Times New Roman" w:cs="Times New Roman"/>
        </w:rPr>
        <w:t xml:space="preserve"> </w:t>
      </w:r>
      <w:r w:rsidRPr="00AF7F21">
        <w:rPr>
          <w:rFonts w:ascii="Times New Roman" w:hAnsi="Times New Roman" w:cs="Times New Roman"/>
        </w:rPr>
        <w:t xml:space="preserve">goal of XXXV Liceum Ogólnokształcące z Oddziałami Dwujęzycznymi im. </w:t>
      </w:r>
      <w:r w:rsidRPr="008522EA">
        <w:rPr>
          <w:rFonts w:ascii="Times New Roman" w:hAnsi="Times New Roman" w:cs="Times New Roman"/>
          <w:lang w:val="en-US"/>
        </w:rPr>
        <w:t xml:space="preserve">Bolesława Prusa is to ensure its graduates are honest, responsible, trustworthy and act in an ethical way. </w:t>
      </w:r>
      <w:r>
        <w:rPr>
          <w:rFonts w:ascii="Times New Roman" w:hAnsi="Times New Roman" w:cs="Times New Roman"/>
          <w:lang w:val="en-US"/>
        </w:rPr>
        <w:t>In order to achieve that the</w:t>
      </w:r>
      <w:r w:rsidRPr="008522EA">
        <w:rPr>
          <w:rFonts w:ascii="Times New Roman" w:hAnsi="Times New Roman" w:cs="Times New Roman"/>
          <w:lang w:val="en-US"/>
        </w:rPr>
        <w:t xml:space="preserve"> students have been introduced to IBO's</w:t>
      </w:r>
      <w:r w:rsidRPr="00296F11">
        <w:rPr>
          <w:rFonts w:ascii="Times New Roman" w:hAnsi="Times New Roman" w:cs="Times New Roman"/>
          <w:lang w:val="en-US"/>
        </w:rPr>
        <w:t xml:space="preserve"> </w:t>
      </w:r>
      <w:r w:rsidRPr="008522EA">
        <w:rPr>
          <w:rFonts w:ascii="Times New Roman" w:hAnsi="Times New Roman" w:cs="Times New Roman"/>
          <w:i/>
          <w:lang w:val="en-US"/>
        </w:rPr>
        <w:t>Academic honesty in the IB educational context</w:t>
      </w:r>
      <w:r w:rsidRPr="00296F11">
        <w:rPr>
          <w:rFonts w:ascii="Times New Roman" w:hAnsi="Times New Roman" w:cs="Times New Roman"/>
          <w:lang w:val="en-US"/>
        </w:rPr>
        <w:t xml:space="preserve">  </w:t>
      </w:r>
      <w:r w:rsidRPr="008522EA">
        <w:rPr>
          <w:rFonts w:ascii="Times New Roman" w:hAnsi="Times New Roman" w:cs="Times New Roman"/>
          <w:lang w:val="en-US"/>
        </w:rPr>
        <w:t xml:space="preserve">and </w:t>
      </w:r>
      <w:r w:rsidRPr="00296F11">
        <w:rPr>
          <w:rFonts w:ascii="Times New Roman" w:hAnsi="Times New Roman" w:cs="Times New Roman"/>
          <w:lang w:val="en-US"/>
        </w:rPr>
        <w:t xml:space="preserve"> </w:t>
      </w:r>
      <w:r w:rsidRPr="008522EA">
        <w:rPr>
          <w:rFonts w:ascii="Times New Roman" w:hAnsi="Times New Roman" w:cs="Times New Roman"/>
          <w:i/>
          <w:lang w:val="en-US"/>
        </w:rPr>
        <w:t>Academic integrity</w:t>
      </w:r>
      <w:r w:rsidRPr="008522EA">
        <w:rPr>
          <w:rFonts w:ascii="Times New Roman" w:hAnsi="Times New Roman" w:cs="Times New Roman"/>
          <w:lang w:val="en-US"/>
        </w:rPr>
        <w:t xml:space="preserve"> which define the "set of values that promote honesty and good practices in the processes of teaching, learning and assessing" </w:t>
      </w:r>
      <w:r w:rsidRPr="00296F11">
        <w:rPr>
          <w:rFonts w:ascii="Times New Roman" w:hAnsi="Times New Roman" w:cs="Times New Roman"/>
          <w:lang w:val="en-US"/>
        </w:rPr>
        <w:t>(</w:t>
      </w:r>
      <w:r w:rsidRPr="008522EA">
        <w:rPr>
          <w:rFonts w:ascii="Times New Roman" w:hAnsi="Times New Roman" w:cs="Times New Roman"/>
          <w:lang w:val="en-US"/>
        </w:rPr>
        <w:t>Academic honesty in the IB educational context).</w:t>
      </w:r>
    </w:p>
    <w:p w:rsidR="00967B8C" w:rsidRPr="00464B78" w:rsidRDefault="008522EA" w:rsidP="00464B78">
      <w:pPr>
        <w:spacing w:line="276" w:lineRule="auto"/>
        <w:jc w:val="both"/>
        <w:rPr>
          <w:rFonts w:ascii="Times New Roman" w:hAnsi="Times New Roman" w:cs="Times New Roman"/>
          <w:lang w:val="en-US"/>
        </w:rPr>
      </w:pPr>
      <w:r w:rsidRPr="008522EA">
        <w:rPr>
          <w:rFonts w:ascii="Times New Roman" w:hAnsi="Times New Roman" w:cs="Times New Roman"/>
          <w:lang w:val="en-US"/>
        </w:rPr>
        <w:t>The school's mission is to ensure that students fully understand the importance of academic honesty, accept the concept of ​​copyr</w:t>
      </w:r>
      <w:r>
        <w:rPr>
          <w:rFonts w:ascii="Times New Roman" w:hAnsi="Times New Roman" w:cs="Times New Roman"/>
          <w:lang w:val="en-US"/>
        </w:rPr>
        <w:t xml:space="preserve">ight and intellectual property, undertake to </w:t>
      </w:r>
      <w:r w:rsidRPr="008522EA">
        <w:rPr>
          <w:rFonts w:ascii="Times New Roman" w:hAnsi="Times New Roman" w:cs="Times New Roman"/>
          <w:lang w:val="en-US"/>
        </w:rPr>
        <w:t>adhere to policies and procedures in all their work</w:t>
      </w:r>
      <w:r>
        <w:rPr>
          <w:rFonts w:ascii="Times New Roman" w:hAnsi="Times New Roman" w:cs="Times New Roman"/>
          <w:lang w:val="en-US"/>
        </w:rPr>
        <w:t>s</w:t>
      </w:r>
      <w:r w:rsidRPr="008522EA">
        <w:rPr>
          <w:rFonts w:ascii="Times New Roman" w:hAnsi="Times New Roman" w:cs="Times New Roman"/>
          <w:lang w:val="en-US"/>
        </w:rPr>
        <w:t xml:space="preserve"> </w:t>
      </w:r>
      <w:r>
        <w:rPr>
          <w:rFonts w:ascii="Times New Roman" w:hAnsi="Times New Roman" w:cs="Times New Roman"/>
          <w:lang w:val="en-US"/>
        </w:rPr>
        <w:t>as well as</w:t>
      </w:r>
      <w:r w:rsidRPr="008522EA">
        <w:rPr>
          <w:rFonts w:ascii="Times New Roman" w:hAnsi="Times New Roman" w:cs="Times New Roman"/>
          <w:lang w:val="en-US"/>
        </w:rPr>
        <w:t xml:space="preserve"> </w:t>
      </w:r>
      <w:r>
        <w:rPr>
          <w:rFonts w:ascii="Times New Roman" w:hAnsi="Times New Roman" w:cs="Times New Roman"/>
          <w:lang w:val="en-US"/>
        </w:rPr>
        <w:t xml:space="preserve">during tests and are aware </w:t>
      </w:r>
      <w:r w:rsidRPr="008522EA">
        <w:rPr>
          <w:rFonts w:ascii="Times New Roman" w:hAnsi="Times New Roman" w:cs="Times New Roman"/>
          <w:lang w:val="en-US"/>
        </w:rPr>
        <w:t xml:space="preserve">of the consequences of violating </w:t>
      </w:r>
      <w:r>
        <w:rPr>
          <w:rFonts w:ascii="Times New Roman" w:hAnsi="Times New Roman" w:cs="Times New Roman"/>
          <w:lang w:val="en-US"/>
        </w:rPr>
        <w:t>rules of academic conduct.</w:t>
      </w:r>
    </w:p>
    <w:p w:rsidR="008522EA" w:rsidRPr="008522EA" w:rsidRDefault="008522EA" w:rsidP="00464B78">
      <w:pPr>
        <w:spacing w:after="0" w:line="276" w:lineRule="auto"/>
        <w:jc w:val="both"/>
        <w:rPr>
          <w:rFonts w:ascii="Times New Roman" w:hAnsi="Times New Roman" w:cs="Times New Roman"/>
          <w:b/>
          <w:lang w:val="en-US"/>
        </w:rPr>
      </w:pPr>
      <w:r w:rsidRPr="008522EA">
        <w:rPr>
          <w:rFonts w:ascii="Times New Roman" w:hAnsi="Times New Roman" w:cs="Times New Roman"/>
          <w:b/>
          <w:lang w:val="en-US"/>
        </w:rPr>
        <w:t>THE AUTHENTICITY OF ACADEMIC WORK</w:t>
      </w:r>
    </w:p>
    <w:p w:rsidR="008522EA" w:rsidRPr="008522EA" w:rsidRDefault="008522EA" w:rsidP="008522EA">
      <w:pPr>
        <w:spacing w:after="0" w:line="276" w:lineRule="auto"/>
        <w:jc w:val="both"/>
        <w:rPr>
          <w:rFonts w:ascii="Times New Roman" w:hAnsi="Times New Roman" w:cs="Times New Roman"/>
          <w:lang w:val="en-US"/>
        </w:rPr>
      </w:pPr>
      <w:r w:rsidRPr="008522EA">
        <w:rPr>
          <w:rFonts w:ascii="Times New Roman" w:hAnsi="Times New Roman" w:cs="Times New Roman"/>
          <w:lang w:val="en-US"/>
        </w:rPr>
        <w:t>Students' works have to be original, written without assistance and in the student's own words. Students are obliged to include the relevant quotes and bibliography when citing intellectual property. Forging and manipulating data is forbidden.</w:t>
      </w:r>
    </w:p>
    <w:p w:rsidR="00967B8C" w:rsidRPr="008522EA" w:rsidRDefault="008522EA" w:rsidP="00464B78">
      <w:pPr>
        <w:spacing w:line="276" w:lineRule="auto"/>
        <w:jc w:val="both"/>
        <w:rPr>
          <w:rFonts w:ascii="Times New Roman" w:hAnsi="Times New Roman" w:cs="Times New Roman"/>
          <w:lang w:val="en-US"/>
        </w:rPr>
      </w:pPr>
      <w:r w:rsidRPr="008522EA">
        <w:rPr>
          <w:rFonts w:ascii="Times New Roman" w:hAnsi="Times New Roman" w:cs="Times New Roman"/>
          <w:lang w:val="en-US"/>
        </w:rPr>
        <w:t>In order to avoid any violations of intellectual property rights the works of students will be checked by anti-plagiarism software.</w:t>
      </w:r>
    </w:p>
    <w:p w:rsidR="00967B8C" w:rsidRPr="00AF7F21" w:rsidRDefault="008522EA" w:rsidP="00906657">
      <w:pPr>
        <w:spacing w:after="0" w:line="276" w:lineRule="auto"/>
        <w:jc w:val="both"/>
        <w:rPr>
          <w:rFonts w:ascii="Times New Roman" w:hAnsi="Times New Roman" w:cs="Times New Roman"/>
          <w:b/>
          <w:lang w:val="en-US"/>
        </w:rPr>
      </w:pPr>
      <w:r w:rsidRPr="00AF7F21">
        <w:rPr>
          <w:rFonts w:ascii="Times New Roman" w:hAnsi="Times New Roman" w:cs="Times New Roman"/>
          <w:b/>
          <w:lang w:val="en-US"/>
        </w:rPr>
        <w:t>VIOLOATION</w:t>
      </w:r>
    </w:p>
    <w:p w:rsidR="00967B8C" w:rsidRDefault="00906657" w:rsidP="00906657">
      <w:pPr>
        <w:spacing w:after="0" w:line="276" w:lineRule="auto"/>
        <w:jc w:val="both"/>
        <w:rPr>
          <w:rFonts w:ascii="Times New Roman" w:hAnsi="Times New Roman" w:cs="Times New Roman"/>
        </w:rPr>
      </w:pPr>
      <w:r w:rsidRPr="008522EA">
        <w:rPr>
          <w:rFonts w:ascii="Times New Roman" w:hAnsi="Times New Roman" w:cs="Times New Roman"/>
          <w:lang w:val="en-US"/>
        </w:rPr>
        <w:t>International Baccalaureate Organisation</w:t>
      </w:r>
      <w:r w:rsidR="00BF5D67" w:rsidRPr="008522EA">
        <w:rPr>
          <w:rFonts w:ascii="Times New Roman" w:hAnsi="Times New Roman" w:cs="Times New Roman"/>
          <w:lang w:val="en-US"/>
        </w:rPr>
        <w:t xml:space="preserve">  </w:t>
      </w:r>
      <w:r w:rsidR="008522EA" w:rsidRPr="008522EA">
        <w:rPr>
          <w:rFonts w:ascii="Times New Roman" w:eastAsia="Times New Roman" w:hAnsi="Times New Roman" w:cs="Times New Roman"/>
          <w:color w:val="000000"/>
          <w:sz w:val="24"/>
          <w:szCs w:val="24"/>
          <w:lang w:val="en-US"/>
        </w:rPr>
        <w:t xml:space="preserve">defines violation as </w:t>
      </w:r>
      <w:r w:rsidR="008522EA" w:rsidRPr="00296F11">
        <w:rPr>
          <w:rFonts w:ascii="Times New Roman" w:eastAsia="Times New Roman" w:hAnsi="Times New Roman" w:cs="Times New Roman"/>
          <w:color w:val="000000"/>
          <w:sz w:val="24"/>
          <w:szCs w:val="24"/>
          <w:lang w:val="en-US"/>
        </w:rPr>
        <w:t>"</w:t>
      </w:r>
      <w:r w:rsidR="008522EA" w:rsidRPr="00856557">
        <w:rPr>
          <w:rFonts w:ascii="Times New Roman" w:eastAsia="Times New Roman" w:hAnsi="Times New Roman" w:cs="Times New Roman"/>
          <w:color w:val="000000"/>
          <w:sz w:val="24"/>
          <w:szCs w:val="24"/>
          <w:lang w:val="en-GB"/>
        </w:rPr>
        <w:t>behaviour</w:t>
      </w:r>
      <w:r w:rsidR="008522EA" w:rsidRPr="00296F11">
        <w:rPr>
          <w:rFonts w:ascii="Times New Roman" w:eastAsia="Times New Roman" w:hAnsi="Times New Roman" w:cs="Times New Roman"/>
          <w:color w:val="000000"/>
          <w:sz w:val="24"/>
          <w:szCs w:val="24"/>
          <w:lang w:val="en-US"/>
        </w:rPr>
        <w:t xml:space="preserve"> which results or can result in a candidate gaining unfair advantage in one or more aspects of a grade"</w:t>
      </w:r>
      <w:r w:rsidR="00BF5D67" w:rsidRPr="008522EA">
        <w:rPr>
          <w:rFonts w:ascii="Times New Roman" w:hAnsi="Times New Roman" w:cs="Times New Roman"/>
          <w:lang w:val="en-US"/>
        </w:rPr>
        <w:t xml:space="preserve">. </w:t>
      </w:r>
      <w:r w:rsidR="00BF5D67" w:rsidRPr="00FB0BF9">
        <w:rPr>
          <w:rFonts w:ascii="Times New Roman" w:hAnsi="Times New Roman" w:cs="Times New Roman"/>
        </w:rPr>
        <w:t>"(</w:t>
      </w:r>
      <w:r w:rsidR="00BF5D67" w:rsidRPr="00300404">
        <w:rPr>
          <w:rFonts w:ascii="Times New Roman" w:hAnsi="Times New Roman" w:cs="Times New Roman"/>
          <w:i/>
        </w:rPr>
        <w:t>Academic</w:t>
      </w:r>
      <w:r w:rsidR="00FB0BF9" w:rsidRPr="00300404">
        <w:rPr>
          <w:rFonts w:ascii="Times New Roman" w:hAnsi="Times New Roman" w:cs="Times New Roman"/>
          <w:i/>
        </w:rPr>
        <w:t xml:space="preserve"> </w:t>
      </w:r>
      <w:r w:rsidR="00300404" w:rsidRPr="00300404">
        <w:rPr>
          <w:rFonts w:ascii="Times New Roman" w:hAnsi="Times New Roman" w:cs="Times New Roman"/>
          <w:i/>
        </w:rPr>
        <w:t>integrity</w:t>
      </w:r>
      <w:r w:rsidR="00BF5D67" w:rsidRPr="00FB0BF9">
        <w:rPr>
          <w:rFonts w:ascii="Times New Roman" w:hAnsi="Times New Roman" w:cs="Times New Roman"/>
        </w:rPr>
        <w:t>, 20</w:t>
      </w:r>
      <w:r w:rsidR="00300404">
        <w:rPr>
          <w:rFonts w:ascii="Times New Roman" w:hAnsi="Times New Roman" w:cs="Times New Roman"/>
        </w:rPr>
        <w:t>19</w:t>
      </w:r>
      <w:r w:rsidR="00BF5D67" w:rsidRPr="00FB0BF9">
        <w:rPr>
          <w:rFonts w:ascii="Times New Roman" w:hAnsi="Times New Roman" w:cs="Times New Roman"/>
        </w:rPr>
        <w:t>).</w:t>
      </w:r>
    </w:p>
    <w:p w:rsidR="008522EA" w:rsidRPr="008522EA" w:rsidRDefault="008522EA" w:rsidP="008522EA">
      <w:pPr>
        <w:spacing w:after="0" w:line="276" w:lineRule="auto"/>
        <w:jc w:val="both"/>
        <w:rPr>
          <w:rFonts w:ascii="Times New Roman" w:hAnsi="Times New Roman" w:cs="Times New Roman"/>
          <w:lang w:val="en-US"/>
        </w:rPr>
      </w:pPr>
      <w:r w:rsidRPr="008522EA">
        <w:rPr>
          <w:rFonts w:ascii="Times New Roman" w:hAnsi="Times New Roman" w:cs="Times New Roman"/>
          <w:lang w:val="en-US"/>
        </w:rPr>
        <w:t>According to the IBO, violations include:</w:t>
      </w:r>
    </w:p>
    <w:p w:rsidR="008522EA" w:rsidRPr="008522EA" w:rsidRDefault="008522EA" w:rsidP="008522EA">
      <w:pPr>
        <w:pStyle w:val="Akapitzlist"/>
        <w:numPr>
          <w:ilvl w:val="0"/>
          <w:numId w:val="18"/>
        </w:numPr>
        <w:spacing w:after="0" w:line="276" w:lineRule="auto"/>
        <w:jc w:val="both"/>
        <w:rPr>
          <w:rFonts w:ascii="Times New Roman" w:hAnsi="Times New Roman" w:cs="Times New Roman"/>
          <w:lang w:val="en-US"/>
        </w:rPr>
      </w:pPr>
      <w:r w:rsidRPr="008522EA">
        <w:rPr>
          <w:rFonts w:ascii="Times New Roman" w:hAnsi="Times New Roman" w:cs="Times New Roman"/>
          <w:lang w:val="en-US"/>
        </w:rPr>
        <w:t xml:space="preserve">Plagiarism: presenting an idea or a whole work of another person as the candidate's own. </w:t>
      </w:r>
    </w:p>
    <w:p w:rsidR="008522EA" w:rsidRPr="008522EA" w:rsidRDefault="008522EA" w:rsidP="008522EA">
      <w:pPr>
        <w:pStyle w:val="Akapitzlist"/>
        <w:numPr>
          <w:ilvl w:val="0"/>
          <w:numId w:val="18"/>
        </w:numPr>
        <w:spacing w:after="0" w:line="276" w:lineRule="auto"/>
        <w:jc w:val="both"/>
        <w:rPr>
          <w:rFonts w:ascii="Times New Roman" w:hAnsi="Times New Roman" w:cs="Times New Roman"/>
          <w:lang w:val="en-US"/>
        </w:rPr>
      </w:pPr>
      <w:r w:rsidRPr="008522EA">
        <w:rPr>
          <w:rFonts w:ascii="Times New Roman" w:hAnsi="Times New Roman" w:cs="Times New Roman"/>
          <w:lang w:val="en-US"/>
        </w:rPr>
        <w:t xml:space="preserve">Conspiracy: sharing one's work to be copied or presented as their own by another candidate. </w:t>
      </w:r>
    </w:p>
    <w:p w:rsidR="008522EA" w:rsidRPr="008522EA" w:rsidRDefault="008522EA" w:rsidP="008522EA">
      <w:pPr>
        <w:pStyle w:val="Akapitzlist"/>
        <w:numPr>
          <w:ilvl w:val="0"/>
          <w:numId w:val="18"/>
        </w:numPr>
        <w:spacing w:after="0" w:line="276" w:lineRule="auto"/>
        <w:jc w:val="both"/>
        <w:rPr>
          <w:rFonts w:ascii="Times New Roman" w:hAnsi="Times New Roman" w:cs="Times New Roman"/>
          <w:lang w:val="en-US"/>
        </w:rPr>
      </w:pPr>
      <w:r w:rsidRPr="008522EA">
        <w:rPr>
          <w:rFonts w:ascii="Times New Roman" w:hAnsi="Times New Roman" w:cs="Times New Roman"/>
          <w:lang w:val="en-US"/>
        </w:rPr>
        <w:t>Work duplication: presenting the same work for the purpose of different grades or fulfiling different Diploma Programme requirements.</w:t>
      </w:r>
    </w:p>
    <w:p w:rsidR="00967B8C" w:rsidRPr="00464B78" w:rsidRDefault="008522EA" w:rsidP="00906657">
      <w:pPr>
        <w:pStyle w:val="Akapitzlist"/>
        <w:numPr>
          <w:ilvl w:val="0"/>
          <w:numId w:val="18"/>
        </w:numPr>
        <w:spacing w:line="276" w:lineRule="auto"/>
        <w:jc w:val="both"/>
        <w:rPr>
          <w:rFonts w:ascii="Times New Roman" w:hAnsi="Times New Roman" w:cs="Times New Roman"/>
          <w:lang w:val="en-US"/>
        </w:rPr>
      </w:pPr>
      <w:r w:rsidRPr="00464B78">
        <w:rPr>
          <w:rFonts w:ascii="Times New Roman" w:hAnsi="Times New Roman" w:cs="Times New Roman"/>
          <w:lang w:val="en-US"/>
        </w:rPr>
        <w:t xml:space="preserve">Any behaviour which provides unfair advantage or influences other candidate's results, </w:t>
      </w:r>
      <w:r w:rsidR="00856557" w:rsidRPr="00464B78">
        <w:rPr>
          <w:rFonts w:ascii="Times New Roman" w:hAnsi="Times New Roman" w:cs="Times New Roman"/>
          <w:lang w:val="en-US"/>
        </w:rPr>
        <w:t>e.g.</w:t>
      </w:r>
      <w:r w:rsidRPr="00464B78">
        <w:rPr>
          <w:rFonts w:ascii="Times New Roman" w:hAnsi="Times New Roman" w:cs="Times New Roman"/>
          <w:lang w:val="en-US"/>
        </w:rPr>
        <w:t xml:space="preserve"> by using </w:t>
      </w:r>
      <w:r w:rsidRPr="00464B78">
        <w:rPr>
          <w:rFonts w:ascii="Times New Roman" w:hAnsi="Times New Roman" w:cs="Times New Roman"/>
          <w:lang w:val="en-GB"/>
        </w:rPr>
        <w:t>unauthorised</w:t>
      </w:r>
      <w:r w:rsidRPr="00464B78">
        <w:rPr>
          <w:rFonts w:ascii="Times New Roman" w:hAnsi="Times New Roman" w:cs="Times New Roman"/>
          <w:lang w:val="en-US"/>
        </w:rPr>
        <w:t xml:space="preserve"> research material, research negligence, falsifying the CAS register and sharing information with other candidates about the exam tasks within 24 hours of the written exam.</w:t>
      </w:r>
    </w:p>
    <w:p w:rsidR="00856557" w:rsidRPr="00464B78" w:rsidRDefault="00856557" w:rsidP="00856557">
      <w:pPr>
        <w:spacing w:after="0" w:line="276" w:lineRule="auto"/>
        <w:jc w:val="both"/>
        <w:rPr>
          <w:rFonts w:ascii="Times New Roman" w:hAnsi="Times New Roman" w:cs="Times New Roman"/>
          <w:b/>
          <w:lang w:val="en-US"/>
        </w:rPr>
      </w:pPr>
      <w:r w:rsidRPr="00464B78">
        <w:rPr>
          <w:rFonts w:ascii="Times New Roman" w:hAnsi="Times New Roman" w:cs="Times New Roman"/>
          <w:b/>
          <w:lang w:val="en-US"/>
        </w:rPr>
        <w:t>JUSTIFIED COOPERATION VERSUS PLAGIARISM AND CONSPIRACY</w:t>
      </w:r>
    </w:p>
    <w:p w:rsidR="00856557" w:rsidRPr="00AF7F21" w:rsidRDefault="00856557" w:rsidP="00856557">
      <w:pPr>
        <w:numPr>
          <w:ilvl w:val="0"/>
          <w:numId w:val="1"/>
        </w:numPr>
        <w:pBdr>
          <w:top w:val="nil"/>
          <w:left w:val="nil"/>
          <w:bottom w:val="nil"/>
          <w:right w:val="nil"/>
          <w:between w:val="nil"/>
        </w:pBdr>
        <w:spacing w:after="0" w:line="276" w:lineRule="auto"/>
        <w:jc w:val="both"/>
        <w:rPr>
          <w:rFonts w:ascii="Times New Roman" w:hAnsi="Times New Roman" w:cs="Times New Roman"/>
          <w:lang w:val="en-US"/>
        </w:rPr>
      </w:pPr>
      <w:r w:rsidRPr="00AF7F21">
        <w:rPr>
          <w:rFonts w:ascii="Times New Roman" w:hAnsi="Times New Roman" w:cs="Times New Roman"/>
          <w:lang w:val="en-US"/>
        </w:rPr>
        <w:t>An IB student utilises a variety of scientific sources to construct arguments. Quoting them is an integral, key part of all fields of study. It shows the range of used sources and the ability to determine the veracity of the data. The student is obliged to include footnotes and bibliography in accordance with the MLA quoting system, which is being taught during the writing course.</w:t>
      </w:r>
    </w:p>
    <w:p w:rsidR="00856557" w:rsidRPr="00AF7F21" w:rsidRDefault="00856557" w:rsidP="00856557">
      <w:pPr>
        <w:pBdr>
          <w:top w:val="nil"/>
          <w:left w:val="nil"/>
          <w:bottom w:val="nil"/>
          <w:right w:val="nil"/>
          <w:between w:val="nil"/>
        </w:pBdr>
        <w:spacing w:after="0" w:line="276" w:lineRule="auto"/>
        <w:ind w:left="720"/>
        <w:jc w:val="both"/>
        <w:rPr>
          <w:rFonts w:ascii="Times New Roman" w:hAnsi="Times New Roman" w:cs="Times New Roman"/>
          <w:lang w:val="en-US"/>
        </w:rPr>
      </w:pPr>
      <w:r w:rsidRPr="00856557">
        <w:rPr>
          <w:rFonts w:ascii="Times New Roman" w:hAnsi="Times New Roman" w:cs="Times New Roman"/>
          <w:lang w:val="en-US"/>
        </w:rPr>
        <w:t xml:space="preserve">The students do not have to adhere to the MLA during exams and class work, unless they are allowed to use their coursebooks. </w:t>
      </w:r>
      <w:r w:rsidRPr="00AF7F21">
        <w:rPr>
          <w:rFonts w:ascii="Times New Roman" w:hAnsi="Times New Roman" w:cs="Times New Roman"/>
          <w:lang w:val="en-US"/>
        </w:rPr>
        <w:t>Quotations are also required when paraphrasing. The lack of a proper quotation accompanying a paraphrased section results in the work being treated as plagiarism.</w:t>
      </w:r>
    </w:p>
    <w:p w:rsidR="00856557" w:rsidRDefault="00856557" w:rsidP="00856557">
      <w:pPr>
        <w:numPr>
          <w:ilvl w:val="0"/>
          <w:numId w:val="1"/>
        </w:numPr>
        <w:pBdr>
          <w:top w:val="nil"/>
          <w:left w:val="nil"/>
          <w:bottom w:val="nil"/>
          <w:right w:val="nil"/>
          <w:between w:val="nil"/>
        </w:pBdr>
        <w:spacing w:after="0" w:line="276" w:lineRule="auto"/>
        <w:jc w:val="both"/>
        <w:rPr>
          <w:rFonts w:ascii="Times New Roman" w:hAnsi="Times New Roman" w:cs="Times New Roman"/>
          <w:lang w:val="en-US"/>
        </w:rPr>
      </w:pPr>
      <w:r w:rsidRPr="00AF7F21">
        <w:rPr>
          <w:rFonts w:ascii="Times New Roman" w:hAnsi="Times New Roman" w:cs="Times New Roman"/>
          <w:lang w:val="en-US"/>
        </w:rPr>
        <w:lastRenderedPageBreak/>
        <w:t xml:space="preserve">Class and group work is considered justified cooperation. Each student participating in group work has their role to fulfill. </w:t>
      </w:r>
      <w:r w:rsidRPr="00856557">
        <w:rPr>
          <w:rFonts w:ascii="Times New Roman" w:hAnsi="Times New Roman" w:cs="Times New Roman"/>
          <w:lang w:val="en-US"/>
        </w:rPr>
        <w:t>Based on that the teacher determines the amount of work done and the particular student’s contribution to the whole project.</w:t>
      </w:r>
      <w:r>
        <w:rPr>
          <w:rFonts w:ascii="Times New Roman" w:hAnsi="Times New Roman" w:cs="Times New Roman"/>
          <w:lang w:val="en-US"/>
        </w:rPr>
        <w:t xml:space="preserve"> </w:t>
      </w:r>
    </w:p>
    <w:p w:rsidR="00856557" w:rsidRPr="00856557" w:rsidRDefault="00856557" w:rsidP="00856557">
      <w:pPr>
        <w:pBdr>
          <w:top w:val="nil"/>
          <w:left w:val="nil"/>
          <w:bottom w:val="nil"/>
          <w:right w:val="nil"/>
          <w:between w:val="nil"/>
        </w:pBdr>
        <w:spacing w:after="0" w:line="276" w:lineRule="auto"/>
        <w:ind w:left="720"/>
        <w:jc w:val="both"/>
        <w:rPr>
          <w:rFonts w:ascii="Times New Roman" w:hAnsi="Times New Roman" w:cs="Times New Roman"/>
          <w:lang w:val="en-US"/>
        </w:rPr>
      </w:pPr>
      <w:r w:rsidRPr="00856557">
        <w:rPr>
          <w:rFonts w:ascii="Times New Roman" w:hAnsi="Times New Roman" w:cs="Times New Roman"/>
          <w:lang w:val="en-US"/>
        </w:rPr>
        <w:t>It is allowed to:</w:t>
      </w:r>
    </w:p>
    <w:p w:rsidR="00856557" w:rsidRPr="00AF7F21" w:rsidRDefault="00856557" w:rsidP="00856557">
      <w:pPr>
        <w:numPr>
          <w:ilvl w:val="0"/>
          <w:numId w:val="22"/>
        </w:numPr>
        <w:pBdr>
          <w:top w:val="nil"/>
          <w:left w:val="nil"/>
          <w:bottom w:val="nil"/>
          <w:right w:val="nil"/>
          <w:between w:val="nil"/>
        </w:pBdr>
        <w:spacing w:after="0" w:line="276" w:lineRule="auto"/>
        <w:ind w:left="993" w:hanging="284"/>
        <w:jc w:val="both"/>
        <w:rPr>
          <w:rFonts w:ascii="Times New Roman" w:hAnsi="Times New Roman" w:cs="Times New Roman"/>
          <w:lang w:val="en-US"/>
        </w:rPr>
      </w:pPr>
      <w:r w:rsidRPr="00AF7F21">
        <w:rPr>
          <w:rFonts w:ascii="Times New Roman" w:hAnsi="Times New Roman" w:cs="Times New Roman"/>
          <w:lang w:val="en-US"/>
        </w:rPr>
        <w:t>discuss with other students the issues connected to the project,</w:t>
      </w:r>
    </w:p>
    <w:p w:rsidR="00856557" w:rsidRPr="00AF7F21" w:rsidRDefault="00856557" w:rsidP="00856557">
      <w:pPr>
        <w:numPr>
          <w:ilvl w:val="0"/>
          <w:numId w:val="22"/>
        </w:numPr>
        <w:pBdr>
          <w:top w:val="nil"/>
          <w:left w:val="nil"/>
          <w:bottom w:val="nil"/>
          <w:right w:val="nil"/>
          <w:between w:val="nil"/>
        </w:pBdr>
        <w:spacing w:after="0" w:line="276" w:lineRule="auto"/>
        <w:ind w:left="993" w:hanging="284"/>
        <w:jc w:val="both"/>
        <w:rPr>
          <w:rFonts w:ascii="Times New Roman" w:hAnsi="Times New Roman" w:cs="Times New Roman"/>
          <w:lang w:val="en-US"/>
        </w:rPr>
      </w:pPr>
      <w:r w:rsidRPr="00AF7F21">
        <w:rPr>
          <w:rFonts w:ascii="Times New Roman" w:hAnsi="Times New Roman" w:cs="Times New Roman"/>
          <w:lang w:val="en-US"/>
        </w:rPr>
        <w:t>discuss the problems that the project addresses and ways to solve them,</w:t>
      </w:r>
    </w:p>
    <w:p w:rsidR="00856557" w:rsidRPr="00AF7F21" w:rsidRDefault="00856557" w:rsidP="00856557">
      <w:pPr>
        <w:numPr>
          <w:ilvl w:val="0"/>
          <w:numId w:val="22"/>
        </w:numPr>
        <w:pBdr>
          <w:top w:val="nil"/>
          <w:left w:val="nil"/>
          <w:bottom w:val="nil"/>
          <w:right w:val="nil"/>
          <w:between w:val="nil"/>
        </w:pBdr>
        <w:spacing w:after="0" w:line="276" w:lineRule="auto"/>
        <w:ind w:left="993" w:hanging="284"/>
        <w:jc w:val="both"/>
        <w:rPr>
          <w:rFonts w:ascii="Times New Roman" w:hAnsi="Times New Roman" w:cs="Times New Roman"/>
          <w:lang w:val="en-US"/>
        </w:rPr>
      </w:pPr>
      <w:r w:rsidRPr="00AF7F21">
        <w:rPr>
          <w:rFonts w:ascii="Times New Roman" w:hAnsi="Times New Roman" w:cs="Times New Roman"/>
          <w:lang w:val="en-US"/>
        </w:rPr>
        <w:t>share the sources of information relevant to the grade.</w:t>
      </w:r>
    </w:p>
    <w:p w:rsidR="00856557" w:rsidRPr="00856557" w:rsidRDefault="00856557" w:rsidP="00856557">
      <w:pPr>
        <w:pBdr>
          <w:top w:val="nil"/>
          <w:left w:val="nil"/>
          <w:bottom w:val="nil"/>
          <w:right w:val="nil"/>
          <w:between w:val="nil"/>
        </w:pBdr>
        <w:spacing w:after="0" w:line="276" w:lineRule="auto"/>
        <w:ind w:left="720"/>
        <w:jc w:val="both"/>
        <w:rPr>
          <w:rFonts w:ascii="Times New Roman" w:hAnsi="Times New Roman" w:cs="Times New Roman"/>
          <w:lang w:val="en-US"/>
        </w:rPr>
      </w:pPr>
      <w:r w:rsidRPr="00856557">
        <w:rPr>
          <w:rFonts w:ascii="Times New Roman" w:hAnsi="Times New Roman" w:cs="Times New Roman"/>
          <w:lang w:val="en-US"/>
        </w:rPr>
        <w:t>It is not allowed to:</w:t>
      </w:r>
    </w:p>
    <w:p w:rsidR="00856557" w:rsidRPr="00856557" w:rsidRDefault="00856557" w:rsidP="00856557">
      <w:pPr>
        <w:numPr>
          <w:ilvl w:val="0"/>
          <w:numId w:val="22"/>
        </w:numPr>
        <w:pBdr>
          <w:top w:val="nil"/>
          <w:left w:val="nil"/>
          <w:bottom w:val="nil"/>
          <w:right w:val="nil"/>
          <w:between w:val="nil"/>
        </w:pBdr>
        <w:spacing w:after="0" w:line="276" w:lineRule="auto"/>
        <w:ind w:left="993" w:hanging="284"/>
        <w:jc w:val="both"/>
        <w:rPr>
          <w:rFonts w:ascii="Times New Roman" w:hAnsi="Times New Roman" w:cs="Times New Roman"/>
        </w:rPr>
      </w:pPr>
      <w:r w:rsidRPr="00856557">
        <w:rPr>
          <w:rFonts w:ascii="Times New Roman" w:hAnsi="Times New Roman" w:cs="Times New Roman"/>
        </w:rPr>
        <w:t>do another student's work,</w:t>
      </w:r>
    </w:p>
    <w:p w:rsidR="00856557" w:rsidRPr="00AF7F21" w:rsidRDefault="00856557" w:rsidP="00856557">
      <w:pPr>
        <w:numPr>
          <w:ilvl w:val="0"/>
          <w:numId w:val="22"/>
        </w:numPr>
        <w:pBdr>
          <w:top w:val="nil"/>
          <w:left w:val="nil"/>
          <w:bottom w:val="nil"/>
          <w:right w:val="nil"/>
          <w:between w:val="nil"/>
        </w:pBdr>
        <w:spacing w:after="0" w:line="276" w:lineRule="auto"/>
        <w:ind w:left="993" w:hanging="284"/>
        <w:jc w:val="both"/>
        <w:rPr>
          <w:rFonts w:ascii="Times New Roman" w:hAnsi="Times New Roman" w:cs="Times New Roman"/>
          <w:lang w:val="en-US"/>
        </w:rPr>
      </w:pPr>
      <w:r w:rsidRPr="00AF7F21">
        <w:rPr>
          <w:rFonts w:ascii="Times New Roman" w:hAnsi="Times New Roman" w:cs="Times New Roman"/>
          <w:lang w:val="en-US"/>
        </w:rPr>
        <w:t>copy the work of other group members, regardless of their permission,</w:t>
      </w:r>
    </w:p>
    <w:p w:rsidR="00856557" w:rsidRPr="00AF7F21" w:rsidRDefault="00856557" w:rsidP="00856557">
      <w:pPr>
        <w:numPr>
          <w:ilvl w:val="0"/>
          <w:numId w:val="22"/>
        </w:numPr>
        <w:pBdr>
          <w:top w:val="nil"/>
          <w:left w:val="nil"/>
          <w:bottom w:val="nil"/>
          <w:right w:val="nil"/>
          <w:between w:val="nil"/>
        </w:pBdr>
        <w:spacing w:after="0" w:line="276" w:lineRule="auto"/>
        <w:ind w:left="993" w:hanging="284"/>
        <w:jc w:val="both"/>
        <w:rPr>
          <w:rFonts w:ascii="Times New Roman" w:hAnsi="Times New Roman" w:cs="Times New Roman"/>
          <w:lang w:val="en-US"/>
        </w:rPr>
      </w:pPr>
      <w:r w:rsidRPr="00AF7F21">
        <w:rPr>
          <w:rFonts w:ascii="Times New Roman" w:hAnsi="Times New Roman" w:cs="Times New Roman"/>
          <w:lang w:val="en-US"/>
        </w:rPr>
        <w:t>compile a report in the name of the whole group.</w:t>
      </w:r>
    </w:p>
    <w:p w:rsidR="00856557" w:rsidRPr="00856557" w:rsidRDefault="00856557" w:rsidP="00856557">
      <w:pPr>
        <w:pBdr>
          <w:top w:val="nil"/>
          <w:left w:val="nil"/>
          <w:bottom w:val="nil"/>
          <w:right w:val="nil"/>
          <w:between w:val="nil"/>
        </w:pBdr>
        <w:spacing w:after="0" w:line="276" w:lineRule="auto"/>
        <w:ind w:left="720"/>
        <w:jc w:val="both"/>
        <w:rPr>
          <w:rFonts w:ascii="Times New Roman" w:hAnsi="Times New Roman" w:cs="Times New Roman"/>
          <w:lang w:val="en-US"/>
        </w:rPr>
      </w:pPr>
      <w:r w:rsidRPr="00856557">
        <w:rPr>
          <w:rFonts w:ascii="Times New Roman" w:hAnsi="Times New Roman" w:cs="Times New Roman"/>
          <w:lang w:val="en-US"/>
        </w:rPr>
        <w:t>Thus, despite having the same task and same results or data, each student has to write their own report and conclusions from the project.</w:t>
      </w:r>
    </w:p>
    <w:p w:rsidR="00967B8C" w:rsidRPr="00856557" w:rsidRDefault="00967B8C" w:rsidP="00906657">
      <w:pPr>
        <w:spacing w:after="0" w:line="276" w:lineRule="auto"/>
        <w:jc w:val="both"/>
        <w:rPr>
          <w:rFonts w:ascii="Times New Roman" w:hAnsi="Times New Roman" w:cs="Times New Roman"/>
          <w:lang w:val="en-US"/>
        </w:rPr>
      </w:pPr>
    </w:p>
    <w:p w:rsidR="00856557" w:rsidRPr="00AF7F21" w:rsidRDefault="00856557" w:rsidP="00856557">
      <w:pPr>
        <w:spacing w:after="0" w:line="276" w:lineRule="auto"/>
        <w:jc w:val="both"/>
        <w:rPr>
          <w:rFonts w:ascii="Times New Roman" w:hAnsi="Times New Roman" w:cs="Times New Roman"/>
          <w:b/>
          <w:lang w:val="en-US"/>
        </w:rPr>
      </w:pPr>
      <w:r w:rsidRPr="00AF7F21">
        <w:rPr>
          <w:rFonts w:ascii="Times New Roman" w:hAnsi="Times New Roman" w:cs="Times New Roman"/>
          <w:b/>
          <w:lang w:val="en-US"/>
        </w:rPr>
        <w:t>ACADEMIC DISHONESTY DURING THE EXAM SESSION</w:t>
      </w:r>
    </w:p>
    <w:p w:rsidR="00856557" w:rsidRPr="00856557" w:rsidRDefault="00856557" w:rsidP="00856557">
      <w:pPr>
        <w:spacing w:after="0" w:line="276" w:lineRule="auto"/>
        <w:jc w:val="both"/>
        <w:rPr>
          <w:rFonts w:ascii="Times New Roman" w:hAnsi="Times New Roman" w:cs="Times New Roman"/>
          <w:lang w:val="en-US"/>
        </w:rPr>
      </w:pPr>
      <w:r w:rsidRPr="00856557">
        <w:rPr>
          <w:rFonts w:ascii="Times New Roman" w:hAnsi="Times New Roman" w:cs="Times New Roman"/>
          <w:lang w:val="en-US"/>
        </w:rPr>
        <w:t>Academic dishonesty during the exam session includes:</w:t>
      </w:r>
    </w:p>
    <w:p w:rsidR="00856557" w:rsidRPr="00AF7F21" w:rsidRDefault="00856557" w:rsidP="00856557">
      <w:pPr>
        <w:numPr>
          <w:ilvl w:val="0"/>
          <w:numId w:val="24"/>
        </w:numPr>
        <w:pBdr>
          <w:top w:val="nil"/>
          <w:left w:val="nil"/>
          <w:bottom w:val="nil"/>
          <w:right w:val="nil"/>
          <w:between w:val="nil"/>
        </w:pBdr>
        <w:spacing w:after="0" w:line="276" w:lineRule="auto"/>
        <w:jc w:val="both"/>
        <w:rPr>
          <w:rFonts w:ascii="Times New Roman" w:hAnsi="Times New Roman" w:cs="Times New Roman"/>
          <w:lang w:val="en-US"/>
        </w:rPr>
      </w:pPr>
      <w:r w:rsidRPr="00AF7F21">
        <w:rPr>
          <w:rFonts w:ascii="Times New Roman" w:hAnsi="Times New Roman" w:cs="Times New Roman"/>
          <w:lang w:val="en-US"/>
        </w:rPr>
        <w:t>Using materials that include contents of tests and mock exams, using electronic devices that contain data or contents relating to the exam being taken,</w:t>
      </w:r>
    </w:p>
    <w:p w:rsidR="00856557" w:rsidRPr="00AF7F21" w:rsidRDefault="00856557" w:rsidP="00856557">
      <w:pPr>
        <w:numPr>
          <w:ilvl w:val="0"/>
          <w:numId w:val="24"/>
        </w:numPr>
        <w:pBdr>
          <w:top w:val="nil"/>
          <w:left w:val="nil"/>
          <w:bottom w:val="nil"/>
          <w:right w:val="nil"/>
          <w:between w:val="nil"/>
        </w:pBdr>
        <w:spacing w:after="0" w:line="276" w:lineRule="auto"/>
        <w:jc w:val="both"/>
        <w:rPr>
          <w:rFonts w:ascii="Times New Roman" w:hAnsi="Times New Roman" w:cs="Times New Roman"/>
          <w:lang w:val="en-US"/>
        </w:rPr>
      </w:pPr>
      <w:r w:rsidRPr="00AF7F21">
        <w:rPr>
          <w:rFonts w:ascii="Times New Roman" w:hAnsi="Times New Roman" w:cs="Times New Roman"/>
          <w:lang w:val="en-US"/>
        </w:rPr>
        <w:t>Bringing unauthorised materials to the exam hall,</w:t>
      </w:r>
    </w:p>
    <w:p w:rsidR="00856557" w:rsidRPr="00AF7F21" w:rsidRDefault="00856557" w:rsidP="00856557">
      <w:pPr>
        <w:numPr>
          <w:ilvl w:val="0"/>
          <w:numId w:val="24"/>
        </w:numPr>
        <w:pBdr>
          <w:top w:val="nil"/>
          <w:left w:val="nil"/>
          <w:bottom w:val="nil"/>
          <w:right w:val="nil"/>
          <w:between w:val="nil"/>
        </w:pBdr>
        <w:spacing w:after="0" w:line="276" w:lineRule="auto"/>
        <w:jc w:val="both"/>
        <w:rPr>
          <w:rFonts w:ascii="Times New Roman" w:hAnsi="Times New Roman" w:cs="Times New Roman"/>
          <w:lang w:val="en-US"/>
        </w:rPr>
      </w:pPr>
      <w:r w:rsidRPr="00AF7F21">
        <w:rPr>
          <w:rFonts w:ascii="Times New Roman" w:hAnsi="Times New Roman" w:cs="Times New Roman"/>
          <w:lang w:val="en-US"/>
        </w:rPr>
        <w:t>Communicating with other students during the exam,</w:t>
      </w:r>
    </w:p>
    <w:p w:rsidR="00856557" w:rsidRPr="00856557" w:rsidRDefault="00856557" w:rsidP="00856557">
      <w:pPr>
        <w:numPr>
          <w:ilvl w:val="0"/>
          <w:numId w:val="24"/>
        </w:numPr>
        <w:pBdr>
          <w:top w:val="nil"/>
          <w:left w:val="nil"/>
          <w:bottom w:val="nil"/>
          <w:right w:val="nil"/>
          <w:between w:val="nil"/>
        </w:pBdr>
        <w:spacing w:after="0" w:line="276" w:lineRule="auto"/>
        <w:jc w:val="both"/>
        <w:rPr>
          <w:rFonts w:ascii="Times New Roman" w:hAnsi="Times New Roman" w:cs="Times New Roman"/>
        </w:rPr>
      </w:pPr>
      <w:r w:rsidRPr="00856557">
        <w:rPr>
          <w:rFonts w:ascii="Times New Roman" w:hAnsi="Times New Roman" w:cs="Times New Roman"/>
        </w:rPr>
        <w:t>Copying other students' works,</w:t>
      </w:r>
    </w:p>
    <w:p w:rsidR="00856557" w:rsidRPr="00AF7F21" w:rsidRDefault="00856557" w:rsidP="00856557">
      <w:pPr>
        <w:numPr>
          <w:ilvl w:val="0"/>
          <w:numId w:val="24"/>
        </w:numPr>
        <w:pBdr>
          <w:top w:val="nil"/>
          <w:left w:val="nil"/>
          <w:bottom w:val="nil"/>
          <w:right w:val="nil"/>
          <w:between w:val="nil"/>
        </w:pBdr>
        <w:spacing w:after="0" w:line="276" w:lineRule="auto"/>
        <w:jc w:val="both"/>
        <w:rPr>
          <w:rFonts w:ascii="Times New Roman" w:hAnsi="Times New Roman" w:cs="Times New Roman"/>
          <w:lang w:val="en-US"/>
        </w:rPr>
      </w:pPr>
      <w:r w:rsidRPr="00AF7F21">
        <w:rPr>
          <w:rFonts w:ascii="Times New Roman" w:hAnsi="Times New Roman" w:cs="Times New Roman"/>
          <w:lang w:val="en-US"/>
        </w:rPr>
        <w:t>Not abiding by the supervisor's instructions,</w:t>
      </w:r>
    </w:p>
    <w:p w:rsidR="00856557" w:rsidRPr="00AF7F21" w:rsidRDefault="00856557" w:rsidP="00856557">
      <w:pPr>
        <w:numPr>
          <w:ilvl w:val="0"/>
          <w:numId w:val="24"/>
        </w:numPr>
        <w:pBdr>
          <w:top w:val="nil"/>
          <w:left w:val="nil"/>
          <w:bottom w:val="nil"/>
          <w:right w:val="nil"/>
          <w:between w:val="nil"/>
        </w:pBdr>
        <w:spacing w:after="0" w:line="276" w:lineRule="auto"/>
        <w:jc w:val="both"/>
        <w:rPr>
          <w:rFonts w:ascii="Times New Roman" w:hAnsi="Times New Roman" w:cs="Times New Roman"/>
          <w:lang w:val="en-US"/>
        </w:rPr>
      </w:pPr>
      <w:r w:rsidRPr="00AF7F21">
        <w:rPr>
          <w:rFonts w:ascii="Times New Roman" w:hAnsi="Times New Roman" w:cs="Times New Roman"/>
          <w:lang w:val="en-US"/>
        </w:rPr>
        <w:t>Sharing the contents of the exam less than 24 hours after the end of the exam,</w:t>
      </w:r>
    </w:p>
    <w:p w:rsidR="00856557" w:rsidRPr="00AF7F21" w:rsidRDefault="00856557" w:rsidP="00856557">
      <w:pPr>
        <w:numPr>
          <w:ilvl w:val="0"/>
          <w:numId w:val="24"/>
        </w:numPr>
        <w:pBdr>
          <w:top w:val="nil"/>
          <w:left w:val="nil"/>
          <w:bottom w:val="nil"/>
          <w:right w:val="nil"/>
          <w:between w:val="nil"/>
        </w:pBdr>
        <w:spacing w:after="0" w:line="276" w:lineRule="auto"/>
        <w:jc w:val="both"/>
        <w:rPr>
          <w:rFonts w:ascii="Times New Roman" w:hAnsi="Times New Roman" w:cs="Times New Roman"/>
          <w:lang w:val="en-US"/>
        </w:rPr>
      </w:pPr>
      <w:r w:rsidRPr="00AF7F21">
        <w:rPr>
          <w:rFonts w:ascii="Times New Roman" w:hAnsi="Times New Roman" w:cs="Times New Roman"/>
          <w:lang w:val="en-US"/>
        </w:rPr>
        <w:t>Posing as a different student,</w:t>
      </w:r>
    </w:p>
    <w:p w:rsidR="00967B8C" w:rsidRPr="00856557" w:rsidRDefault="00856557" w:rsidP="00906657">
      <w:pPr>
        <w:numPr>
          <w:ilvl w:val="0"/>
          <w:numId w:val="24"/>
        </w:numPr>
        <w:pBdr>
          <w:top w:val="nil"/>
          <w:left w:val="nil"/>
          <w:bottom w:val="nil"/>
          <w:right w:val="nil"/>
          <w:between w:val="nil"/>
        </w:pBdr>
        <w:spacing w:line="276" w:lineRule="auto"/>
        <w:jc w:val="both"/>
        <w:rPr>
          <w:rFonts w:ascii="Times New Roman" w:hAnsi="Times New Roman" w:cs="Times New Roman"/>
          <w:b/>
        </w:rPr>
      </w:pPr>
      <w:r w:rsidRPr="00856557">
        <w:rPr>
          <w:rFonts w:ascii="Times New Roman" w:hAnsi="Times New Roman" w:cs="Times New Roman"/>
        </w:rPr>
        <w:t>Stealing exam papers.</w:t>
      </w:r>
    </w:p>
    <w:p w:rsidR="00856557" w:rsidRPr="00856557" w:rsidRDefault="00856557" w:rsidP="00856557">
      <w:pPr>
        <w:spacing w:after="0" w:line="276" w:lineRule="auto"/>
        <w:jc w:val="both"/>
        <w:rPr>
          <w:rFonts w:ascii="Times New Roman" w:hAnsi="Times New Roman" w:cs="Times New Roman"/>
          <w:b/>
          <w:lang w:val="en-US"/>
        </w:rPr>
      </w:pPr>
      <w:r w:rsidRPr="00856557">
        <w:rPr>
          <w:rFonts w:ascii="Times New Roman" w:hAnsi="Times New Roman" w:cs="Times New Roman"/>
          <w:b/>
          <w:lang w:val="en-US"/>
        </w:rPr>
        <w:t>THE HEADMASTER'S AND COORDINATOR'S DUTIES</w:t>
      </w:r>
    </w:p>
    <w:p w:rsidR="00856557" w:rsidRPr="00296F11" w:rsidRDefault="00856557" w:rsidP="00856557">
      <w:pPr>
        <w:numPr>
          <w:ilvl w:val="0"/>
          <w:numId w:val="27"/>
        </w:numPr>
        <w:pBdr>
          <w:top w:val="nil"/>
          <w:left w:val="nil"/>
          <w:bottom w:val="nil"/>
          <w:right w:val="nil"/>
          <w:between w:val="nil"/>
        </w:pBdr>
        <w:spacing w:after="0" w:line="276" w:lineRule="auto"/>
        <w:jc w:val="both"/>
        <w:rPr>
          <w:lang w:val="en-US"/>
        </w:rPr>
      </w:pPr>
      <w:r w:rsidRPr="00296F11">
        <w:rPr>
          <w:rFonts w:ascii="Times New Roman" w:eastAsia="Times New Roman" w:hAnsi="Times New Roman" w:cs="Times New Roman"/>
          <w:color w:val="000000"/>
          <w:sz w:val="24"/>
          <w:szCs w:val="24"/>
          <w:lang w:val="en-US"/>
        </w:rPr>
        <w:t>The school's headmaster and IB coordinator create the atmosphere intended to support academic honesty among the students and support the IBO in preventing, detecting and examining abuse.</w:t>
      </w:r>
    </w:p>
    <w:p w:rsidR="00856557" w:rsidRPr="00296F11" w:rsidRDefault="00856557" w:rsidP="00856557">
      <w:pPr>
        <w:numPr>
          <w:ilvl w:val="0"/>
          <w:numId w:val="27"/>
        </w:numPr>
        <w:pBdr>
          <w:top w:val="nil"/>
          <w:left w:val="nil"/>
          <w:bottom w:val="nil"/>
          <w:right w:val="nil"/>
          <w:between w:val="nil"/>
        </w:pBdr>
        <w:spacing w:after="0" w:line="276" w:lineRule="auto"/>
        <w:jc w:val="both"/>
        <w:rPr>
          <w:lang w:val="en-US"/>
        </w:rPr>
      </w:pPr>
      <w:r w:rsidRPr="00296F11">
        <w:rPr>
          <w:rFonts w:ascii="Times New Roman" w:eastAsia="Times New Roman" w:hAnsi="Times New Roman" w:cs="Times New Roman"/>
          <w:color w:val="000000"/>
          <w:sz w:val="24"/>
          <w:szCs w:val="24"/>
          <w:lang w:val="en-US"/>
        </w:rPr>
        <w:t>The headmaster is responsible for ensuring that all students:</w:t>
      </w:r>
    </w:p>
    <w:p w:rsidR="00856557" w:rsidRPr="00AF7F21" w:rsidRDefault="00856557" w:rsidP="00856557">
      <w:pPr>
        <w:numPr>
          <w:ilvl w:val="0"/>
          <w:numId w:val="29"/>
        </w:numPr>
        <w:pBdr>
          <w:top w:val="nil"/>
          <w:left w:val="nil"/>
          <w:bottom w:val="nil"/>
          <w:right w:val="nil"/>
          <w:between w:val="nil"/>
        </w:pBdr>
        <w:spacing w:after="0" w:line="276" w:lineRule="auto"/>
        <w:ind w:hanging="219"/>
        <w:jc w:val="both"/>
        <w:rPr>
          <w:rFonts w:ascii="Times New Roman" w:hAnsi="Times New Roman" w:cs="Times New Roman"/>
          <w:lang w:val="en-US"/>
        </w:rPr>
      </w:pPr>
      <w:r w:rsidRPr="00AF7F21">
        <w:rPr>
          <w:rFonts w:ascii="Times New Roman" w:hAnsi="Times New Roman" w:cs="Times New Roman"/>
          <w:lang w:val="en-US"/>
        </w:rPr>
        <w:t>know and understand the requirements necessary for the work to be considered authentic,</w:t>
      </w:r>
    </w:p>
    <w:p w:rsidR="00856557" w:rsidRPr="00AF7F21" w:rsidRDefault="00856557" w:rsidP="00856557">
      <w:pPr>
        <w:numPr>
          <w:ilvl w:val="0"/>
          <w:numId w:val="29"/>
        </w:numPr>
        <w:pBdr>
          <w:top w:val="nil"/>
          <w:left w:val="nil"/>
          <w:bottom w:val="nil"/>
          <w:right w:val="nil"/>
          <w:between w:val="nil"/>
        </w:pBdr>
        <w:spacing w:after="0" w:line="276" w:lineRule="auto"/>
        <w:ind w:left="993" w:hanging="284"/>
        <w:jc w:val="both"/>
        <w:rPr>
          <w:rFonts w:ascii="Times New Roman" w:hAnsi="Times New Roman" w:cs="Times New Roman"/>
          <w:lang w:val="en-US"/>
        </w:rPr>
      </w:pPr>
      <w:r w:rsidRPr="00AF7F21">
        <w:rPr>
          <w:rFonts w:ascii="Times New Roman" w:hAnsi="Times New Roman" w:cs="Times New Roman"/>
          <w:lang w:val="en-US"/>
        </w:rPr>
        <w:t>understand what abuse of academic honesty is and how to avoid it,</w:t>
      </w:r>
    </w:p>
    <w:p w:rsidR="00967B8C" w:rsidRPr="00856557" w:rsidRDefault="00856557" w:rsidP="00856557">
      <w:pPr>
        <w:numPr>
          <w:ilvl w:val="0"/>
          <w:numId w:val="29"/>
        </w:numPr>
        <w:pBdr>
          <w:top w:val="nil"/>
          <w:left w:val="nil"/>
          <w:bottom w:val="nil"/>
          <w:right w:val="nil"/>
          <w:between w:val="nil"/>
        </w:pBdr>
        <w:spacing w:line="276" w:lineRule="auto"/>
        <w:ind w:left="993" w:hanging="284"/>
        <w:jc w:val="both"/>
        <w:rPr>
          <w:rFonts w:ascii="Times New Roman" w:hAnsi="Times New Roman" w:cs="Times New Roman"/>
          <w:lang w:val="en-US"/>
        </w:rPr>
      </w:pPr>
      <w:r w:rsidRPr="00856557">
        <w:rPr>
          <w:rFonts w:ascii="Times New Roman" w:hAnsi="Times New Roman" w:cs="Times New Roman"/>
          <w:lang w:val="en-US"/>
        </w:rPr>
        <w:t>are aware of the consequences of violating the academic honesty policy.</w:t>
      </w:r>
    </w:p>
    <w:p w:rsidR="00856557" w:rsidRPr="00856557" w:rsidRDefault="00856557" w:rsidP="00856557">
      <w:pPr>
        <w:spacing w:after="0" w:line="276" w:lineRule="auto"/>
        <w:jc w:val="both"/>
        <w:rPr>
          <w:rFonts w:ascii="Times New Roman" w:hAnsi="Times New Roman" w:cs="Times New Roman"/>
          <w:b/>
          <w:lang w:val="en-US"/>
        </w:rPr>
      </w:pPr>
      <w:r w:rsidRPr="00856557">
        <w:rPr>
          <w:rFonts w:ascii="Times New Roman" w:hAnsi="Times New Roman" w:cs="Times New Roman"/>
          <w:b/>
          <w:lang w:val="en-US"/>
        </w:rPr>
        <w:t>THE TEACHERS' DUTIES</w:t>
      </w:r>
    </w:p>
    <w:p w:rsidR="00856557" w:rsidRPr="00464B78" w:rsidRDefault="00856557" w:rsidP="00464B78">
      <w:pPr>
        <w:spacing w:after="0" w:line="276" w:lineRule="auto"/>
        <w:jc w:val="both"/>
        <w:rPr>
          <w:rFonts w:ascii="Times New Roman" w:hAnsi="Times New Roman" w:cs="Times New Roman"/>
          <w:lang w:val="en-US"/>
        </w:rPr>
      </w:pPr>
      <w:r w:rsidRPr="00464B78">
        <w:rPr>
          <w:rFonts w:ascii="Times New Roman" w:hAnsi="Times New Roman" w:cs="Times New Roman"/>
          <w:lang w:val="en-US"/>
        </w:rPr>
        <w:t>The teachers’ duties include:</w:t>
      </w:r>
    </w:p>
    <w:p w:rsidR="00856557" w:rsidRPr="00464B78" w:rsidRDefault="00856557" w:rsidP="00464B78">
      <w:pPr>
        <w:numPr>
          <w:ilvl w:val="0"/>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US"/>
        </w:rPr>
      </w:pPr>
      <w:r w:rsidRPr="00296F11">
        <w:rPr>
          <w:rFonts w:ascii="Times New Roman" w:eastAsia="Times New Roman" w:hAnsi="Times New Roman" w:cs="Times New Roman"/>
          <w:color w:val="000000"/>
          <w:sz w:val="24"/>
          <w:szCs w:val="24"/>
          <w:lang w:val="en-US"/>
        </w:rPr>
        <w:t>Instructing the students about the rules of academic honesty,</w:t>
      </w:r>
    </w:p>
    <w:p w:rsidR="00856557" w:rsidRPr="00464B78" w:rsidRDefault="00856557" w:rsidP="00464B78">
      <w:pPr>
        <w:numPr>
          <w:ilvl w:val="0"/>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US"/>
        </w:rPr>
      </w:pPr>
      <w:r w:rsidRPr="00296F11">
        <w:rPr>
          <w:rFonts w:ascii="Times New Roman" w:eastAsia="Times New Roman" w:hAnsi="Times New Roman" w:cs="Times New Roman"/>
          <w:color w:val="000000"/>
          <w:sz w:val="24"/>
          <w:szCs w:val="24"/>
          <w:lang w:val="en-US"/>
        </w:rPr>
        <w:t>Providing instructions regarding ethical research habits,</w:t>
      </w:r>
    </w:p>
    <w:p w:rsidR="00856557" w:rsidRPr="00464B78" w:rsidRDefault="00856557" w:rsidP="00464B78">
      <w:pPr>
        <w:numPr>
          <w:ilvl w:val="0"/>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US"/>
        </w:rPr>
      </w:pPr>
      <w:r w:rsidRPr="00296F11">
        <w:rPr>
          <w:rFonts w:ascii="Times New Roman" w:eastAsia="Times New Roman" w:hAnsi="Times New Roman" w:cs="Times New Roman"/>
          <w:color w:val="000000"/>
          <w:sz w:val="24"/>
          <w:szCs w:val="24"/>
          <w:lang w:val="en-US"/>
        </w:rPr>
        <w:t>Providing clear rules about the procedures and the assessment of group work, with special emphasis being put on the differences between cooperation and conspiracy,</w:t>
      </w:r>
    </w:p>
    <w:p w:rsidR="00856557" w:rsidRPr="00464B78" w:rsidRDefault="00856557" w:rsidP="00464B78">
      <w:pPr>
        <w:numPr>
          <w:ilvl w:val="0"/>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US"/>
        </w:rPr>
      </w:pPr>
      <w:r w:rsidRPr="00296F11">
        <w:rPr>
          <w:rFonts w:ascii="Times New Roman" w:eastAsia="Times New Roman" w:hAnsi="Times New Roman" w:cs="Times New Roman"/>
          <w:color w:val="000000"/>
          <w:sz w:val="24"/>
          <w:szCs w:val="24"/>
          <w:lang w:val="en-US"/>
        </w:rPr>
        <w:t>Providing reliable feedback that supports the learning process,</w:t>
      </w:r>
    </w:p>
    <w:p w:rsidR="00856557" w:rsidRPr="00464B78" w:rsidRDefault="00856557" w:rsidP="00464B78">
      <w:pPr>
        <w:numPr>
          <w:ilvl w:val="0"/>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US"/>
        </w:rPr>
      </w:pPr>
      <w:r w:rsidRPr="00296F11">
        <w:rPr>
          <w:rFonts w:ascii="Times New Roman" w:eastAsia="Times New Roman" w:hAnsi="Times New Roman" w:cs="Times New Roman"/>
          <w:color w:val="000000"/>
          <w:sz w:val="24"/>
          <w:szCs w:val="24"/>
          <w:lang w:val="en-US"/>
        </w:rPr>
        <w:t>Acting in accordance with the school's academic honesty policy,</w:t>
      </w:r>
    </w:p>
    <w:p w:rsidR="00856557" w:rsidRPr="00464B78" w:rsidRDefault="00856557" w:rsidP="00464B78">
      <w:pPr>
        <w:numPr>
          <w:ilvl w:val="0"/>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US"/>
        </w:rPr>
      </w:pPr>
      <w:r w:rsidRPr="00296F11">
        <w:rPr>
          <w:rFonts w:ascii="Times New Roman" w:eastAsia="Times New Roman" w:hAnsi="Times New Roman" w:cs="Times New Roman"/>
          <w:color w:val="000000"/>
          <w:sz w:val="24"/>
          <w:szCs w:val="24"/>
          <w:lang w:val="en-US"/>
        </w:rPr>
        <w:t>Confirming (as much as it is possible) that all the student's works have been written by `that student,</w:t>
      </w:r>
    </w:p>
    <w:p w:rsidR="00856557" w:rsidRPr="00464B78" w:rsidRDefault="00856557" w:rsidP="00464B78">
      <w:pPr>
        <w:numPr>
          <w:ilvl w:val="0"/>
          <w:numId w:val="3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US"/>
        </w:rPr>
      </w:pPr>
      <w:r w:rsidRPr="00464B78">
        <w:rPr>
          <w:rFonts w:ascii="Times New Roman" w:eastAsia="Times New Roman" w:hAnsi="Times New Roman" w:cs="Times New Roman"/>
          <w:color w:val="000000"/>
          <w:sz w:val="24"/>
          <w:szCs w:val="24"/>
          <w:lang w:val="en-US"/>
        </w:rPr>
        <w:t>Helping in detecting plagiarism.</w:t>
      </w:r>
    </w:p>
    <w:p w:rsidR="00967B8C" w:rsidRPr="00FB0BF9" w:rsidRDefault="00967B8C" w:rsidP="00906657">
      <w:pPr>
        <w:spacing w:after="0" w:line="276" w:lineRule="auto"/>
        <w:jc w:val="both"/>
        <w:rPr>
          <w:rFonts w:ascii="Times New Roman" w:hAnsi="Times New Roman" w:cs="Times New Roman"/>
          <w:b/>
        </w:rPr>
      </w:pPr>
    </w:p>
    <w:p w:rsidR="00464B78" w:rsidRDefault="00464B78" w:rsidP="00464B78">
      <w:pPr>
        <w:spacing w:after="0" w:line="276" w:lineRule="auto"/>
        <w:jc w:val="both"/>
        <w:rPr>
          <w:color w:val="000000"/>
        </w:rPr>
      </w:pPr>
      <w:r>
        <w:rPr>
          <w:rFonts w:ascii="Times New Roman" w:eastAsia="Times New Roman" w:hAnsi="Times New Roman" w:cs="Times New Roman"/>
          <w:b/>
          <w:color w:val="000000"/>
          <w:sz w:val="24"/>
          <w:szCs w:val="24"/>
        </w:rPr>
        <w:lastRenderedPageBreak/>
        <w:t>THE STUDENTS' DUTIES</w:t>
      </w:r>
    </w:p>
    <w:p w:rsidR="00464B78" w:rsidRPr="00464B78" w:rsidRDefault="00464B78" w:rsidP="00464B78">
      <w:pPr>
        <w:spacing w:after="0" w:line="276" w:lineRule="auto"/>
        <w:jc w:val="both"/>
        <w:rPr>
          <w:rFonts w:ascii="Times New Roman" w:hAnsi="Times New Roman" w:cs="Times New Roman"/>
          <w:lang w:val="en-US"/>
        </w:rPr>
      </w:pPr>
      <w:r>
        <w:rPr>
          <w:rFonts w:ascii="Times New Roman" w:hAnsi="Times New Roman" w:cs="Times New Roman"/>
          <w:lang w:val="en-US"/>
        </w:rPr>
        <w:t>The students'</w:t>
      </w:r>
      <w:r w:rsidRPr="00464B78">
        <w:rPr>
          <w:rFonts w:ascii="Times New Roman" w:hAnsi="Times New Roman" w:cs="Times New Roman"/>
          <w:lang w:val="en-US"/>
        </w:rPr>
        <w:t xml:space="preserve"> duties cover:</w:t>
      </w:r>
    </w:p>
    <w:p w:rsidR="00464B78" w:rsidRPr="00464B78" w:rsidRDefault="00464B78" w:rsidP="00464B78">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US"/>
        </w:rPr>
      </w:pPr>
      <w:r w:rsidRPr="00296F11">
        <w:rPr>
          <w:rFonts w:ascii="Times New Roman" w:eastAsia="Times New Roman" w:hAnsi="Times New Roman" w:cs="Times New Roman"/>
          <w:color w:val="000000"/>
          <w:sz w:val="24"/>
          <w:szCs w:val="24"/>
          <w:lang w:val="en-US"/>
        </w:rPr>
        <w:t>Ensuring that the submitted works are consistent with the requirements of academic honesty policy and have the correct and relevant quotations,</w:t>
      </w:r>
    </w:p>
    <w:p w:rsidR="00464B78" w:rsidRPr="00464B78" w:rsidRDefault="00464B78" w:rsidP="00464B78">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US"/>
        </w:rPr>
      </w:pPr>
      <w:r w:rsidRPr="00296F11">
        <w:rPr>
          <w:rFonts w:ascii="Times New Roman" w:eastAsia="Times New Roman" w:hAnsi="Times New Roman" w:cs="Times New Roman"/>
          <w:color w:val="000000"/>
          <w:sz w:val="24"/>
          <w:szCs w:val="24"/>
          <w:lang w:val="en-US"/>
        </w:rPr>
        <w:t>Asking teachers and/or librarians for advice when facing problems regarding compliance with academic honesty rules (eg. when citing sources),</w:t>
      </w:r>
    </w:p>
    <w:p w:rsidR="00906657" w:rsidRPr="00464B78" w:rsidRDefault="00464B78" w:rsidP="00906657">
      <w:pPr>
        <w:numPr>
          <w:ilvl w:val="0"/>
          <w:numId w:val="33"/>
        </w:numPr>
        <w:pBdr>
          <w:top w:val="nil"/>
          <w:left w:val="nil"/>
          <w:bottom w:val="nil"/>
          <w:right w:val="nil"/>
          <w:between w:val="nil"/>
        </w:pBdr>
        <w:spacing w:line="276" w:lineRule="auto"/>
        <w:ind w:left="709"/>
        <w:jc w:val="both"/>
        <w:rPr>
          <w:rFonts w:ascii="Times New Roman" w:hAnsi="Times New Roman" w:cs="Times New Roman"/>
          <w:lang w:val="en-US"/>
        </w:rPr>
      </w:pPr>
      <w:r w:rsidRPr="00464B78">
        <w:rPr>
          <w:rFonts w:ascii="Times New Roman" w:eastAsia="Times New Roman" w:hAnsi="Times New Roman" w:cs="Times New Roman"/>
          <w:color w:val="000000"/>
          <w:sz w:val="24"/>
          <w:szCs w:val="24"/>
          <w:lang w:val="en-US"/>
        </w:rPr>
        <w:t>Adhering to the requirements of academic honesty in all written and oral works, as well as during the examination session.</w:t>
      </w:r>
    </w:p>
    <w:p w:rsidR="00464B78" w:rsidRPr="00464B78" w:rsidRDefault="00464B78" w:rsidP="00464B78">
      <w:pPr>
        <w:spacing w:after="0" w:line="276" w:lineRule="auto"/>
        <w:jc w:val="both"/>
        <w:rPr>
          <w:rFonts w:ascii="Times New Roman" w:eastAsia="Times New Roman" w:hAnsi="Times New Roman" w:cs="Times New Roman"/>
          <w:b/>
          <w:color w:val="000000"/>
          <w:sz w:val="24"/>
          <w:szCs w:val="24"/>
          <w:lang w:val="en-US"/>
        </w:rPr>
      </w:pPr>
      <w:r w:rsidRPr="00464B78">
        <w:rPr>
          <w:rFonts w:ascii="Times New Roman" w:eastAsia="Times New Roman" w:hAnsi="Times New Roman" w:cs="Times New Roman"/>
          <w:b/>
          <w:color w:val="000000"/>
          <w:sz w:val="24"/>
          <w:szCs w:val="24"/>
          <w:lang w:val="en-US"/>
        </w:rPr>
        <w:t>THE SCHOOL'S AND IBO'S REACTIONS TO BREAKING THE RULES OF ACADEMIC HONESTY</w:t>
      </w:r>
    </w:p>
    <w:p w:rsidR="00464B78" w:rsidRPr="00464B78" w:rsidRDefault="00464B78" w:rsidP="00464B78">
      <w:pPr>
        <w:spacing w:after="0" w:line="276" w:lineRule="auto"/>
        <w:jc w:val="both"/>
        <w:rPr>
          <w:rFonts w:ascii="Times New Roman" w:hAnsi="Times New Roman" w:cs="Times New Roman"/>
          <w:lang w:val="en-US"/>
        </w:rPr>
      </w:pPr>
      <w:r w:rsidRPr="00464B78">
        <w:rPr>
          <w:rFonts w:ascii="Times New Roman" w:hAnsi="Times New Roman" w:cs="Times New Roman"/>
          <w:lang w:val="en-US"/>
        </w:rPr>
        <w:t>The IB rules of academic honesty should be respected throughout the whole course of the IB programme. The consequences of violating the policy are as follows:</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22"/>
        <w:gridCol w:w="4252"/>
        <w:gridCol w:w="2653"/>
      </w:tblGrid>
      <w:tr w:rsidR="00464B78" w:rsidRPr="00FB0BF9" w:rsidTr="00EE0CE8">
        <w:trPr>
          <w:jc w:val="center"/>
        </w:trPr>
        <w:tc>
          <w:tcPr>
            <w:tcW w:w="2122" w:type="dxa"/>
          </w:tcPr>
          <w:p w:rsidR="00464B78" w:rsidRDefault="00464B78" w:rsidP="00464B78">
            <w:pPr>
              <w:pBdr>
                <w:top w:val="nil"/>
                <w:left w:val="nil"/>
                <w:bottom w:val="nil"/>
                <w:right w:val="nil"/>
                <w:between w:val="nil"/>
              </w:pBdr>
              <w:spacing w:after="0" w:line="276" w:lineRule="auto"/>
              <w:jc w:val="both"/>
              <w:rPr>
                <w:rFonts w:ascii="Times New Roman" w:eastAsia="Times New Roman" w:hAnsi="Times New Roman" w:cs="Times New Roman"/>
              </w:rPr>
            </w:pPr>
            <w:bookmarkStart w:id="0" w:name="_gjdgxs" w:colFirst="0" w:colLast="0"/>
            <w:bookmarkEnd w:id="0"/>
          </w:p>
          <w:p w:rsidR="00464B78" w:rsidRDefault="00464B78" w:rsidP="00464B78">
            <w:pPr>
              <w:pBdr>
                <w:top w:val="nil"/>
                <w:left w:val="nil"/>
                <w:bottom w:val="nil"/>
                <w:right w:val="nil"/>
                <w:between w:val="nil"/>
              </w:pBdr>
              <w:spacing w:after="0" w:line="276" w:lineRule="auto"/>
              <w:jc w:val="both"/>
              <w:rPr>
                <w:rFonts w:ascii="Times New Roman" w:eastAsia="Times New Roman" w:hAnsi="Times New Roman" w:cs="Times New Roman"/>
              </w:rPr>
            </w:pPr>
          </w:p>
          <w:p w:rsidR="00464B78" w:rsidRDefault="00464B78" w:rsidP="00464B78">
            <w:pPr>
              <w:pBdr>
                <w:top w:val="nil"/>
                <w:left w:val="nil"/>
                <w:bottom w:val="nil"/>
                <w:right w:val="nil"/>
                <w:between w:val="nil"/>
              </w:pBdr>
              <w:spacing w:after="0" w:line="276" w:lineRule="auto"/>
              <w:jc w:val="both"/>
              <w:rPr>
                <w:rFonts w:ascii="Times New Roman" w:eastAsia="Times New Roman" w:hAnsi="Times New Roman" w:cs="Times New Roman"/>
              </w:rPr>
            </w:pPr>
          </w:p>
          <w:p w:rsidR="00464B78" w:rsidRDefault="00464B78" w:rsidP="00464B78">
            <w:pPr>
              <w:pBdr>
                <w:top w:val="nil"/>
                <w:left w:val="nil"/>
                <w:bottom w:val="nil"/>
                <w:right w:val="nil"/>
                <w:between w:val="nil"/>
              </w:pBdr>
              <w:spacing w:after="0" w:line="276" w:lineRule="auto"/>
              <w:jc w:val="both"/>
              <w:rPr>
                <w:color w:val="000000"/>
              </w:rPr>
            </w:pPr>
            <w:r w:rsidRPr="00464B78">
              <w:rPr>
                <w:rFonts w:ascii="Times New Roman" w:eastAsia="Times New Roman" w:hAnsi="Times New Roman" w:cs="Times New Roman"/>
              </w:rPr>
              <w:t>First violation</w:t>
            </w:r>
          </w:p>
        </w:tc>
        <w:tc>
          <w:tcPr>
            <w:tcW w:w="4252" w:type="dxa"/>
          </w:tcPr>
          <w:p w:rsidR="00464B78" w:rsidRDefault="00464B78" w:rsidP="00FE5297">
            <w:pPr>
              <w:pStyle w:val="normal"/>
              <w:pBdr>
                <w:top w:val="nil"/>
                <w:left w:val="nil"/>
                <w:bottom w:val="nil"/>
                <w:right w:val="nil"/>
                <w:between w:val="nil"/>
              </w:pBdr>
              <w:spacing w:line="360" w:lineRule="auto"/>
              <w:rPr>
                <w:color w:val="000000"/>
              </w:rPr>
            </w:pPr>
            <w:r>
              <w:rPr>
                <w:color w:val="000000"/>
              </w:rPr>
              <w:t>Examples:</w:t>
            </w:r>
          </w:p>
          <w:p w:rsidR="00464B78" w:rsidRPr="00AF7F21" w:rsidRDefault="00464B78" w:rsidP="00464B78">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lang w:val="en-US"/>
              </w:rPr>
            </w:pPr>
            <w:r w:rsidRPr="00AF7F21">
              <w:rPr>
                <w:rFonts w:ascii="Times New Roman" w:eastAsia="Times New Roman" w:hAnsi="Times New Roman" w:cs="Times New Roman"/>
                <w:lang w:val="en-US"/>
              </w:rPr>
              <w:t>The student includes a copied paragraph in his homework essay without quoting its source.</w:t>
            </w:r>
          </w:p>
          <w:p w:rsidR="00464B78" w:rsidRPr="00296F11" w:rsidRDefault="00464B78" w:rsidP="00464B78">
            <w:pPr>
              <w:numPr>
                <w:ilvl w:val="0"/>
                <w:numId w:val="14"/>
              </w:numPr>
              <w:pBdr>
                <w:top w:val="nil"/>
                <w:left w:val="nil"/>
                <w:bottom w:val="nil"/>
                <w:right w:val="nil"/>
                <w:between w:val="nil"/>
              </w:pBdr>
              <w:spacing w:after="0" w:line="276" w:lineRule="auto"/>
              <w:jc w:val="both"/>
              <w:rPr>
                <w:lang w:val="en-US"/>
              </w:rPr>
            </w:pPr>
            <w:r w:rsidRPr="00AF7F21">
              <w:rPr>
                <w:rFonts w:ascii="Times New Roman" w:eastAsia="Times New Roman" w:hAnsi="Times New Roman" w:cs="Times New Roman"/>
                <w:lang w:val="en-US"/>
              </w:rPr>
              <w:t>Two students submit identical or very similar works.</w:t>
            </w:r>
          </w:p>
        </w:tc>
        <w:tc>
          <w:tcPr>
            <w:tcW w:w="2653" w:type="dxa"/>
          </w:tcPr>
          <w:p w:rsidR="00464B78" w:rsidRDefault="00464B78" w:rsidP="00464B78">
            <w:pPr>
              <w:pBdr>
                <w:top w:val="nil"/>
                <w:left w:val="nil"/>
                <w:bottom w:val="nil"/>
                <w:right w:val="nil"/>
                <w:between w:val="nil"/>
              </w:pBdr>
              <w:spacing w:after="0" w:line="276" w:lineRule="auto"/>
              <w:jc w:val="both"/>
              <w:rPr>
                <w:color w:val="000000"/>
              </w:rPr>
            </w:pPr>
            <w:r w:rsidRPr="00AF7F21">
              <w:rPr>
                <w:rFonts w:ascii="Times New Roman" w:eastAsia="Times New Roman" w:hAnsi="Times New Roman" w:cs="Times New Roman"/>
                <w:lang w:val="en-US"/>
              </w:rPr>
              <w:t>The task has to be redone, the student is reminded of the rules of academic honesty.</w:t>
            </w:r>
            <w:r w:rsidRPr="00AF7F21">
              <w:rPr>
                <w:rFonts w:ascii="Times New Roman" w:eastAsia="Times New Roman" w:hAnsi="Times New Roman" w:cs="Times New Roman"/>
                <w:lang w:val="en-US"/>
              </w:rPr>
              <w:br/>
            </w:r>
            <w:r w:rsidRPr="00464B78">
              <w:rPr>
                <w:rFonts w:ascii="Times New Roman" w:eastAsia="Times New Roman" w:hAnsi="Times New Roman" w:cs="Times New Roman"/>
              </w:rPr>
              <w:t>The teacher informs the students’ parents or legal guardians.</w:t>
            </w:r>
          </w:p>
        </w:tc>
      </w:tr>
      <w:tr w:rsidR="00464B78" w:rsidRPr="00464B78" w:rsidTr="003F5C98">
        <w:trPr>
          <w:jc w:val="center"/>
        </w:trPr>
        <w:tc>
          <w:tcPr>
            <w:tcW w:w="2122" w:type="dxa"/>
          </w:tcPr>
          <w:p w:rsidR="00464B78" w:rsidRDefault="00464B78" w:rsidP="00FE5297">
            <w:pPr>
              <w:pStyle w:val="normal"/>
              <w:pBdr>
                <w:top w:val="nil"/>
                <w:left w:val="nil"/>
                <w:bottom w:val="nil"/>
                <w:right w:val="nil"/>
                <w:between w:val="nil"/>
              </w:pBdr>
              <w:spacing w:line="360" w:lineRule="auto"/>
              <w:rPr>
                <w:color w:val="000000"/>
              </w:rPr>
            </w:pPr>
          </w:p>
          <w:p w:rsidR="00464B78" w:rsidRDefault="00464B78" w:rsidP="00FE5297">
            <w:pPr>
              <w:pStyle w:val="normal"/>
              <w:pBdr>
                <w:top w:val="nil"/>
                <w:left w:val="nil"/>
                <w:bottom w:val="nil"/>
                <w:right w:val="nil"/>
                <w:between w:val="nil"/>
              </w:pBdr>
              <w:spacing w:line="360" w:lineRule="auto"/>
              <w:rPr>
                <w:color w:val="000000"/>
              </w:rPr>
            </w:pPr>
          </w:p>
          <w:p w:rsidR="00464B78" w:rsidRDefault="00464B78" w:rsidP="00FE5297">
            <w:pPr>
              <w:pStyle w:val="normal"/>
              <w:pBdr>
                <w:top w:val="nil"/>
                <w:left w:val="nil"/>
                <w:bottom w:val="nil"/>
                <w:right w:val="nil"/>
                <w:between w:val="nil"/>
              </w:pBdr>
              <w:spacing w:line="360" w:lineRule="auto"/>
              <w:rPr>
                <w:color w:val="000000"/>
              </w:rPr>
            </w:pPr>
            <w:r>
              <w:rPr>
                <w:color w:val="000000"/>
              </w:rPr>
              <w:t>Second violation</w:t>
            </w:r>
          </w:p>
        </w:tc>
        <w:tc>
          <w:tcPr>
            <w:tcW w:w="4252" w:type="dxa"/>
          </w:tcPr>
          <w:p w:rsidR="00464B78" w:rsidRDefault="00464B78" w:rsidP="00FE5297">
            <w:pPr>
              <w:pStyle w:val="normal"/>
              <w:pBdr>
                <w:top w:val="nil"/>
                <w:left w:val="nil"/>
                <w:bottom w:val="nil"/>
                <w:right w:val="nil"/>
                <w:between w:val="nil"/>
              </w:pBdr>
              <w:spacing w:line="360" w:lineRule="auto"/>
              <w:rPr>
                <w:color w:val="000000"/>
              </w:rPr>
            </w:pPr>
            <w:r>
              <w:rPr>
                <w:color w:val="000000"/>
              </w:rPr>
              <w:t>Examples:</w:t>
            </w:r>
          </w:p>
          <w:p w:rsidR="00464B78" w:rsidRPr="00AF7F21" w:rsidRDefault="00464B78" w:rsidP="00464B78">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lang w:val="en-US"/>
              </w:rPr>
            </w:pPr>
            <w:r w:rsidRPr="00AF7F21">
              <w:rPr>
                <w:rFonts w:ascii="Times New Roman" w:eastAsia="Times New Roman" w:hAnsi="Times New Roman" w:cs="Times New Roman"/>
                <w:lang w:val="en-US"/>
              </w:rPr>
              <w:t>A repetition of the violations described above.</w:t>
            </w:r>
          </w:p>
          <w:p w:rsidR="00464B78" w:rsidRPr="00296F11" w:rsidRDefault="00464B78" w:rsidP="00464B78">
            <w:pPr>
              <w:numPr>
                <w:ilvl w:val="0"/>
                <w:numId w:val="14"/>
              </w:numPr>
              <w:pBdr>
                <w:top w:val="nil"/>
                <w:left w:val="nil"/>
                <w:bottom w:val="nil"/>
                <w:right w:val="nil"/>
                <w:between w:val="nil"/>
              </w:pBdr>
              <w:spacing w:after="0" w:line="276" w:lineRule="auto"/>
              <w:jc w:val="both"/>
              <w:rPr>
                <w:color w:val="000000"/>
                <w:lang w:val="en-US"/>
              </w:rPr>
            </w:pPr>
            <w:r w:rsidRPr="00AF7F21">
              <w:rPr>
                <w:rFonts w:ascii="Times New Roman" w:eastAsia="Times New Roman" w:hAnsi="Times New Roman" w:cs="Times New Roman"/>
                <w:lang w:val="en-US"/>
              </w:rPr>
              <w:t>The student copies a paragraph without quoting its source in his Internal Assessment essay.</w:t>
            </w:r>
          </w:p>
        </w:tc>
        <w:tc>
          <w:tcPr>
            <w:tcW w:w="2653" w:type="dxa"/>
          </w:tcPr>
          <w:p w:rsidR="00464B78" w:rsidRPr="00464B78" w:rsidRDefault="00464B78" w:rsidP="00464B78">
            <w:pPr>
              <w:pBdr>
                <w:top w:val="nil"/>
                <w:left w:val="nil"/>
                <w:bottom w:val="nil"/>
                <w:right w:val="nil"/>
                <w:between w:val="nil"/>
              </w:pBdr>
              <w:spacing w:after="0" w:line="276" w:lineRule="auto"/>
              <w:jc w:val="both"/>
              <w:rPr>
                <w:color w:val="000000"/>
                <w:lang w:val="en-US"/>
              </w:rPr>
            </w:pPr>
            <w:r w:rsidRPr="00464B78">
              <w:rPr>
                <w:rFonts w:ascii="Times New Roman" w:eastAsia="Times New Roman" w:hAnsi="Times New Roman" w:cs="Times New Roman"/>
                <w:lang w:val="en-US"/>
              </w:rPr>
              <w:t>The parents, the coordinator and the headmaster are notified by the teacher. The student receives a written warning from the headmaster.</w:t>
            </w:r>
          </w:p>
        </w:tc>
      </w:tr>
      <w:tr w:rsidR="00464B78" w:rsidRPr="000A54E9" w:rsidTr="00D22674">
        <w:trPr>
          <w:jc w:val="center"/>
        </w:trPr>
        <w:tc>
          <w:tcPr>
            <w:tcW w:w="2122" w:type="dxa"/>
          </w:tcPr>
          <w:p w:rsidR="00464B78" w:rsidRDefault="00464B78" w:rsidP="00FE5297">
            <w:pPr>
              <w:pStyle w:val="normal"/>
              <w:pBdr>
                <w:top w:val="nil"/>
                <w:left w:val="nil"/>
                <w:bottom w:val="nil"/>
                <w:right w:val="nil"/>
                <w:between w:val="nil"/>
              </w:pBdr>
              <w:spacing w:line="360" w:lineRule="auto"/>
              <w:rPr>
                <w:color w:val="000000"/>
              </w:rPr>
            </w:pPr>
          </w:p>
          <w:p w:rsidR="00464B78" w:rsidRDefault="00464B78" w:rsidP="00FE5297">
            <w:pPr>
              <w:pStyle w:val="normal"/>
              <w:pBdr>
                <w:top w:val="nil"/>
                <w:left w:val="nil"/>
                <w:bottom w:val="nil"/>
                <w:right w:val="nil"/>
                <w:between w:val="nil"/>
              </w:pBdr>
              <w:spacing w:line="360" w:lineRule="auto"/>
              <w:rPr>
                <w:color w:val="000000"/>
              </w:rPr>
            </w:pPr>
            <w:r>
              <w:rPr>
                <w:color w:val="000000"/>
              </w:rPr>
              <w:t>Third violation</w:t>
            </w:r>
          </w:p>
        </w:tc>
        <w:tc>
          <w:tcPr>
            <w:tcW w:w="4252" w:type="dxa"/>
          </w:tcPr>
          <w:p w:rsidR="00464B78" w:rsidRDefault="00464B78" w:rsidP="00FE5297">
            <w:pPr>
              <w:pStyle w:val="normal"/>
              <w:pBdr>
                <w:top w:val="nil"/>
                <w:left w:val="nil"/>
                <w:bottom w:val="nil"/>
                <w:right w:val="nil"/>
                <w:between w:val="nil"/>
              </w:pBdr>
              <w:spacing w:line="360" w:lineRule="auto"/>
              <w:rPr>
                <w:color w:val="000000"/>
              </w:rPr>
            </w:pPr>
            <w:r>
              <w:rPr>
                <w:color w:val="000000"/>
              </w:rPr>
              <w:t>Examples:</w:t>
            </w:r>
          </w:p>
          <w:p w:rsidR="00464B78" w:rsidRPr="00296F11" w:rsidRDefault="00464B78" w:rsidP="00464B78">
            <w:pPr>
              <w:numPr>
                <w:ilvl w:val="0"/>
                <w:numId w:val="14"/>
              </w:numPr>
              <w:pBdr>
                <w:top w:val="nil"/>
                <w:left w:val="nil"/>
                <w:bottom w:val="nil"/>
                <w:right w:val="nil"/>
                <w:between w:val="nil"/>
              </w:pBdr>
              <w:spacing w:after="0" w:line="276" w:lineRule="auto"/>
              <w:jc w:val="both"/>
              <w:rPr>
                <w:color w:val="000000"/>
                <w:lang w:val="en-US"/>
              </w:rPr>
            </w:pPr>
            <w:r w:rsidRPr="00464B78">
              <w:rPr>
                <w:rFonts w:ascii="Times New Roman" w:eastAsia="Times New Roman" w:hAnsi="Times New Roman" w:cs="Times New Roman"/>
                <w:lang w:val="en-US"/>
              </w:rPr>
              <w:t>The student copies the answers from another student or uses unauthorized materials during an internal exam.</w:t>
            </w:r>
          </w:p>
        </w:tc>
        <w:tc>
          <w:tcPr>
            <w:tcW w:w="2653" w:type="dxa"/>
          </w:tcPr>
          <w:p w:rsidR="00464B78" w:rsidRPr="00296F11" w:rsidRDefault="00464B78" w:rsidP="00464B78">
            <w:pPr>
              <w:pBdr>
                <w:top w:val="nil"/>
                <w:left w:val="nil"/>
                <w:bottom w:val="nil"/>
                <w:right w:val="nil"/>
                <w:between w:val="nil"/>
              </w:pBdr>
              <w:spacing w:after="0" w:line="276" w:lineRule="auto"/>
              <w:jc w:val="both"/>
              <w:rPr>
                <w:color w:val="000000"/>
                <w:lang w:val="en-US"/>
              </w:rPr>
            </w:pPr>
            <w:r w:rsidRPr="00464B78">
              <w:rPr>
                <w:rFonts w:ascii="Times New Roman" w:eastAsia="Times New Roman" w:hAnsi="Times New Roman" w:cs="Times New Roman"/>
                <w:lang w:val="en-US"/>
              </w:rPr>
              <w:t>The student receives a "1" grade from the subject. The student receives a final warning from the headmaster.</w:t>
            </w:r>
          </w:p>
        </w:tc>
      </w:tr>
      <w:tr w:rsidR="00464B78" w:rsidRPr="000A54E9" w:rsidTr="003A255D">
        <w:trPr>
          <w:jc w:val="center"/>
        </w:trPr>
        <w:tc>
          <w:tcPr>
            <w:tcW w:w="2122" w:type="dxa"/>
          </w:tcPr>
          <w:p w:rsidR="00695E83" w:rsidRDefault="00695E83" w:rsidP="00695E83">
            <w:pPr>
              <w:pBdr>
                <w:top w:val="nil"/>
                <w:left w:val="nil"/>
                <w:bottom w:val="nil"/>
                <w:right w:val="nil"/>
                <w:between w:val="nil"/>
              </w:pBdr>
              <w:spacing w:after="0" w:line="276" w:lineRule="auto"/>
              <w:jc w:val="both"/>
              <w:rPr>
                <w:rFonts w:ascii="Times New Roman" w:eastAsia="Times New Roman" w:hAnsi="Times New Roman" w:cs="Times New Roman"/>
                <w:lang w:val="en-US"/>
              </w:rPr>
            </w:pPr>
          </w:p>
          <w:p w:rsidR="00695E83" w:rsidRDefault="00695E83" w:rsidP="00695E83">
            <w:pPr>
              <w:pBdr>
                <w:top w:val="nil"/>
                <w:left w:val="nil"/>
                <w:bottom w:val="nil"/>
                <w:right w:val="nil"/>
                <w:between w:val="nil"/>
              </w:pBdr>
              <w:spacing w:after="0" w:line="276" w:lineRule="auto"/>
              <w:jc w:val="both"/>
              <w:rPr>
                <w:rFonts w:ascii="Times New Roman" w:eastAsia="Times New Roman" w:hAnsi="Times New Roman" w:cs="Times New Roman"/>
                <w:lang w:val="en-US"/>
              </w:rPr>
            </w:pPr>
          </w:p>
          <w:p w:rsidR="00695E83" w:rsidRDefault="00695E83" w:rsidP="00695E83">
            <w:pPr>
              <w:pBdr>
                <w:top w:val="nil"/>
                <w:left w:val="nil"/>
                <w:bottom w:val="nil"/>
                <w:right w:val="nil"/>
                <w:between w:val="nil"/>
              </w:pBdr>
              <w:spacing w:after="0" w:line="276" w:lineRule="auto"/>
              <w:jc w:val="both"/>
              <w:rPr>
                <w:rFonts w:ascii="Times New Roman" w:eastAsia="Times New Roman" w:hAnsi="Times New Roman" w:cs="Times New Roman"/>
                <w:lang w:val="en-US"/>
              </w:rPr>
            </w:pPr>
          </w:p>
          <w:p w:rsidR="00464B78" w:rsidRPr="00296F11" w:rsidRDefault="00464B78" w:rsidP="00695E83">
            <w:pPr>
              <w:pBdr>
                <w:top w:val="nil"/>
                <w:left w:val="nil"/>
                <w:bottom w:val="nil"/>
                <w:right w:val="nil"/>
                <w:between w:val="nil"/>
              </w:pBdr>
              <w:spacing w:after="0" w:line="276" w:lineRule="auto"/>
              <w:jc w:val="both"/>
              <w:rPr>
                <w:color w:val="000000"/>
                <w:lang w:val="en-US"/>
              </w:rPr>
            </w:pPr>
            <w:r w:rsidRPr="00695E83">
              <w:rPr>
                <w:rFonts w:ascii="Times New Roman" w:eastAsia="Times New Roman" w:hAnsi="Times New Roman" w:cs="Times New Roman"/>
                <w:lang w:val="en-US"/>
              </w:rPr>
              <w:t>Fourth violation or a serious violation</w:t>
            </w:r>
          </w:p>
        </w:tc>
        <w:tc>
          <w:tcPr>
            <w:tcW w:w="4252" w:type="dxa"/>
          </w:tcPr>
          <w:p w:rsidR="00464B78" w:rsidRDefault="00464B78" w:rsidP="00FE5297">
            <w:pPr>
              <w:pStyle w:val="normal"/>
              <w:pBdr>
                <w:top w:val="nil"/>
                <w:left w:val="nil"/>
                <w:bottom w:val="nil"/>
                <w:right w:val="nil"/>
                <w:between w:val="nil"/>
              </w:pBdr>
              <w:spacing w:line="360" w:lineRule="auto"/>
              <w:rPr>
                <w:color w:val="000000"/>
              </w:rPr>
            </w:pPr>
            <w:r>
              <w:rPr>
                <w:color w:val="000000"/>
              </w:rPr>
              <w:t>Examples:</w:t>
            </w:r>
          </w:p>
          <w:p w:rsidR="00464B78" w:rsidRPr="00AF7F21" w:rsidRDefault="00464B78" w:rsidP="00464B78">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lang w:val="en-US"/>
              </w:rPr>
            </w:pPr>
            <w:r w:rsidRPr="00AF7F21">
              <w:rPr>
                <w:rFonts w:ascii="Times New Roman" w:eastAsia="Times New Roman" w:hAnsi="Times New Roman" w:cs="Times New Roman"/>
                <w:lang w:val="en-US"/>
              </w:rPr>
              <w:t>The student commits plagiarism in his Extended Essay or in any essay assessed externally.</w:t>
            </w:r>
          </w:p>
          <w:p w:rsidR="00464B78" w:rsidRPr="00AF7F21" w:rsidRDefault="00464B78" w:rsidP="00464B78">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lang w:val="en-US"/>
              </w:rPr>
            </w:pPr>
            <w:r w:rsidRPr="00AF7F21">
              <w:rPr>
                <w:rFonts w:ascii="Times New Roman" w:eastAsia="Times New Roman" w:hAnsi="Times New Roman" w:cs="Times New Roman"/>
                <w:lang w:val="en-US"/>
              </w:rPr>
              <w:t>The student has brought unauthorized materials or objects to the exam room.</w:t>
            </w:r>
          </w:p>
          <w:p w:rsidR="00464B78" w:rsidRPr="00296F11" w:rsidRDefault="00464B78" w:rsidP="00464B78">
            <w:pPr>
              <w:numPr>
                <w:ilvl w:val="0"/>
                <w:numId w:val="14"/>
              </w:numPr>
              <w:pBdr>
                <w:top w:val="nil"/>
                <w:left w:val="nil"/>
                <w:bottom w:val="nil"/>
                <w:right w:val="nil"/>
                <w:between w:val="nil"/>
              </w:pBdr>
              <w:spacing w:after="0" w:line="276" w:lineRule="auto"/>
              <w:jc w:val="both"/>
              <w:rPr>
                <w:lang w:val="en-US"/>
              </w:rPr>
            </w:pPr>
            <w:r w:rsidRPr="00AF7F21">
              <w:rPr>
                <w:rFonts w:ascii="Times New Roman" w:eastAsia="Times New Roman" w:hAnsi="Times New Roman" w:cs="Times New Roman"/>
                <w:lang w:val="en-US"/>
              </w:rPr>
              <w:t>The student has been caught performing dishonest behaviour described under 2nd and 3rd violation more than once.</w:t>
            </w:r>
          </w:p>
        </w:tc>
        <w:tc>
          <w:tcPr>
            <w:tcW w:w="2653" w:type="dxa"/>
            <w:vAlign w:val="center"/>
          </w:tcPr>
          <w:p w:rsidR="00695E83" w:rsidRDefault="00464B78" w:rsidP="00695E83">
            <w:pPr>
              <w:spacing w:after="0" w:line="276" w:lineRule="auto"/>
              <w:jc w:val="both"/>
              <w:rPr>
                <w:rFonts w:ascii="Times New Roman" w:eastAsia="Times New Roman" w:hAnsi="Times New Roman" w:cs="Times New Roman"/>
                <w:lang w:val="en-US"/>
              </w:rPr>
            </w:pPr>
            <w:r w:rsidRPr="00695E83">
              <w:rPr>
                <w:rFonts w:ascii="Times New Roman" w:eastAsia="Times New Roman" w:hAnsi="Times New Roman" w:cs="Times New Roman"/>
                <w:lang w:val="en-US"/>
              </w:rPr>
              <w:t>In exceptional</w:t>
            </w:r>
            <w:r w:rsidR="00695E83">
              <w:rPr>
                <w:rFonts w:ascii="Times New Roman" w:eastAsia="Times New Roman" w:hAnsi="Times New Roman" w:cs="Times New Roman"/>
                <w:lang w:val="en-US"/>
              </w:rPr>
              <w:t xml:space="preserve"> </w:t>
            </w:r>
          </w:p>
          <w:p w:rsidR="00464B78" w:rsidRPr="00695E83" w:rsidRDefault="00464B78" w:rsidP="00695E83">
            <w:pPr>
              <w:spacing w:after="0" w:line="276" w:lineRule="auto"/>
              <w:jc w:val="both"/>
              <w:rPr>
                <w:rFonts w:ascii="Times New Roman" w:eastAsia="Times New Roman" w:hAnsi="Times New Roman" w:cs="Times New Roman"/>
                <w:highlight w:val="yellow"/>
                <w:lang w:val="en-US"/>
              </w:rPr>
            </w:pPr>
            <w:r w:rsidRPr="00695E83">
              <w:rPr>
                <w:rFonts w:ascii="Times New Roman" w:eastAsia="Times New Roman" w:hAnsi="Times New Roman" w:cs="Times New Roman"/>
                <w:lang w:val="en-US"/>
              </w:rPr>
              <w:t xml:space="preserve">circumstances the IBO considers expelling the student </w:t>
            </w:r>
            <w:r w:rsidR="00695E83" w:rsidRPr="00695E83">
              <w:rPr>
                <w:rFonts w:ascii="Times New Roman" w:eastAsia="Times New Roman" w:hAnsi="Times New Roman" w:cs="Times New Roman"/>
                <w:lang w:val="en-US"/>
              </w:rPr>
              <w:t>from the School.</w:t>
            </w:r>
          </w:p>
        </w:tc>
      </w:tr>
    </w:tbl>
    <w:p w:rsidR="00967B8C" w:rsidRPr="00695E83" w:rsidRDefault="00967B8C" w:rsidP="00906657">
      <w:pPr>
        <w:spacing w:after="0" w:line="276" w:lineRule="auto"/>
        <w:jc w:val="both"/>
        <w:rPr>
          <w:rFonts w:ascii="Times New Roman" w:hAnsi="Times New Roman" w:cs="Times New Roman"/>
          <w:lang w:val="en-US"/>
        </w:rPr>
      </w:pPr>
    </w:p>
    <w:p w:rsidR="00695E83" w:rsidRPr="00AF7F21" w:rsidRDefault="00695E83" w:rsidP="00695E83">
      <w:pPr>
        <w:spacing w:after="0" w:line="276" w:lineRule="auto"/>
        <w:jc w:val="both"/>
        <w:rPr>
          <w:rFonts w:ascii="Times New Roman" w:hAnsi="Times New Roman" w:cs="Times New Roman"/>
          <w:color w:val="202124"/>
          <w:lang w:val="en-US"/>
        </w:rPr>
      </w:pPr>
      <w:r w:rsidRPr="00AF7F21">
        <w:rPr>
          <w:rFonts w:ascii="Times New Roman" w:hAnsi="Times New Roman" w:cs="Times New Roman"/>
          <w:color w:val="202124"/>
          <w:lang w:val="en-US"/>
        </w:rPr>
        <w:t xml:space="preserve">This document has been  prepared and modified as a result of the analysis of students' needs </w:t>
      </w:r>
      <w:r w:rsidRPr="00AF7F21">
        <w:rPr>
          <w:rFonts w:ascii="Times New Roman" w:hAnsi="Times New Roman" w:cs="Times New Roman"/>
          <w:color w:val="202124"/>
          <w:lang w:val="en-US"/>
        </w:rPr>
        <w:br/>
        <w:t>and expectations by a team of teachers involved in the IB DP.</w:t>
      </w:r>
    </w:p>
    <w:p w:rsidR="00967B8C" w:rsidRPr="00AF7F21" w:rsidRDefault="00967B8C" w:rsidP="00906657">
      <w:pPr>
        <w:spacing w:after="0" w:line="276" w:lineRule="auto"/>
        <w:jc w:val="both"/>
        <w:rPr>
          <w:rFonts w:ascii="Times New Roman" w:hAnsi="Times New Roman" w:cs="Times New Roman"/>
          <w:lang w:val="en-US"/>
        </w:rPr>
      </w:pPr>
    </w:p>
    <w:p w:rsidR="00967B8C" w:rsidRPr="00AF7F21" w:rsidRDefault="00967B8C" w:rsidP="00906657">
      <w:pPr>
        <w:spacing w:after="0" w:line="276" w:lineRule="auto"/>
        <w:jc w:val="both"/>
        <w:rPr>
          <w:rFonts w:ascii="Times New Roman" w:hAnsi="Times New Roman" w:cs="Times New Roman"/>
          <w:lang w:val="en-US"/>
        </w:rPr>
      </w:pPr>
    </w:p>
    <w:p w:rsidR="00967B8C" w:rsidRPr="00AF7F21" w:rsidRDefault="00695E83" w:rsidP="00906657">
      <w:pPr>
        <w:spacing w:after="0" w:line="276" w:lineRule="auto"/>
        <w:jc w:val="both"/>
        <w:rPr>
          <w:rFonts w:ascii="Times New Roman" w:hAnsi="Times New Roman" w:cs="Times New Roman"/>
          <w:color w:val="202124"/>
          <w:lang w:val="en-US"/>
        </w:rPr>
      </w:pPr>
      <w:bookmarkStart w:id="1" w:name="_30j0zll" w:colFirst="0" w:colLast="0"/>
      <w:bookmarkEnd w:id="1"/>
      <w:r w:rsidRPr="00AF7F21">
        <w:rPr>
          <w:rFonts w:ascii="Times New Roman" w:hAnsi="Times New Roman" w:cs="Times New Roman"/>
          <w:color w:val="202124"/>
          <w:lang w:val="en-US"/>
        </w:rPr>
        <w:lastRenderedPageBreak/>
        <w:t>In the preparation of this document good practices of IB schools and the following IBO publications have been used</w:t>
      </w:r>
      <w:r w:rsidR="00BF5D67" w:rsidRPr="00AF7F21">
        <w:rPr>
          <w:rFonts w:ascii="Times New Roman" w:hAnsi="Times New Roman" w:cs="Times New Roman"/>
          <w:lang w:val="en-US"/>
        </w:rPr>
        <w:t xml:space="preserve">: </w:t>
      </w:r>
      <w:r w:rsidR="00BF5D67" w:rsidRPr="00AF7F21">
        <w:rPr>
          <w:rFonts w:ascii="Times New Roman" w:hAnsi="Times New Roman" w:cs="Times New Roman"/>
          <w:color w:val="202124"/>
          <w:lang w:val="en-US"/>
        </w:rPr>
        <w:t>International Baccalaureate Organisation, General regulations: Diploma Programme</w:t>
      </w:r>
      <w:r w:rsidR="00FB0BF9" w:rsidRPr="00AF7F21">
        <w:rPr>
          <w:rFonts w:ascii="Times New Roman" w:hAnsi="Times New Roman" w:cs="Times New Roman"/>
          <w:color w:val="202124"/>
          <w:lang w:val="en-US"/>
        </w:rPr>
        <w:t xml:space="preserve"> (Cardiff Peterson House, 2016, updated 2019), Academic honesty in the IB</w:t>
      </w:r>
      <w:r w:rsidR="00906657" w:rsidRPr="00AF7F21">
        <w:rPr>
          <w:rFonts w:ascii="Times New Roman" w:hAnsi="Times New Roman" w:cs="Times New Roman"/>
          <w:color w:val="202124"/>
          <w:lang w:val="en-US"/>
        </w:rPr>
        <w:t xml:space="preserve"> </w:t>
      </w:r>
      <w:r w:rsidR="00FB0BF9" w:rsidRPr="00AF7F21">
        <w:rPr>
          <w:rFonts w:ascii="Times New Roman" w:hAnsi="Times New Roman" w:cs="Times New Roman"/>
          <w:color w:val="202124"/>
          <w:lang w:val="en-US"/>
        </w:rPr>
        <w:t>educational context (Cardiff Peterson House, 2014), Academic integrity (Cardiff Peterson House, 2019)</w:t>
      </w:r>
      <w:r w:rsidR="00826B93" w:rsidRPr="00AF7F21">
        <w:rPr>
          <w:rFonts w:ascii="Times New Roman" w:hAnsi="Times New Roman" w:cs="Times New Roman"/>
          <w:color w:val="202124"/>
          <w:lang w:val="en-US"/>
        </w:rPr>
        <w:t>.</w:t>
      </w:r>
    </w:p>
    <w:p w:rsidR="00D63E8F" w:rsidRDefault="00D63E8F" w:rsidP="00D63E8F">
      <w:pPr>
        <w:spacing w:after="0" w:line="276" w:lineRule="auto"/>
        <w:jc w:val="both"/>
        <w:rPr>
          <w:rFonts w:ascii="Times New Roman" w:hAnsi="Times New Roman" w:cs="Times New Roman"/>
          <w:lang w:val="en-US"/>
        </w:rPr>
      </w:pPr>
    </w:p>
    <w:p w:rsidR="002E5DF9" w:rsidRDefault="002E5DF9" w:rsidP="002E5DF9">
      <w:pPr>
        <w:spacing w:after="0" w:line="276" w:lineRule="auto"/>
        <w:ind w:left="284"/>
        <w:rPr>
          <w:rFonts w:ascii="Times New Roman" w:hAnsi="Times New Roman" w:cs="Times New Roman"/>
          <w:sz w:val="20"/>
          <w:szCs w:val="20"/>
        </w:rPr>
      </w:pPr>
      <w:r w:rsidRPr="00C77E96">
        <w:rPr>
          <w:rFonts w:ascii="Times New Roman" w:hAnsi="Times New Roman" w:cs="Times New Roman"/>
          <w:sz w:val="20"/>
          <w:szCs w:val="20"/>
        </w:rPr>
        <w:t>(</w:t>
      </w:r>
      <w:r>
        <w:rPr>
          <w:rFonts w:ascii="Times New Roman" w:hAnsi="Times New Roman" w:cs="Times New Roman"/>
          <w:sz w:val="20"/>
          <w:szCs w:val="20"/>
        </w:rPr>
        <w:t>─</w:t>
      </w:r>
      <w:r w:rsidRPr="00C77E96">
        <w:rPr>
          <w:rFonts w:ascii="Times New Roman" w:hAnsi="Times New Roman" w:cs="Times New Roman"/>
          <w:sz w:val="20"/>
          <w:szCs w:val="20"/>
        </w:rPr>
        <w:t>)</w:t>
      </w:r>
      <w:r>
        <w:rPr>
          <w:rFonts w:ascii="Times New Roman" w:hAnsi="Times New Roman" w:cs="Times New Roman"/>
          <w:sz w:val="20"/>
          <w:szCs w:val="20"/>
        </w:rPr>
        <w:t xml:space="preserve"> </w:t>
      </w:r>
      <w:r w:rsidRPr="00C77E96">
        <w:rPr>
          <w:rFonts w:ascii="Times New Roman" w:hAnsi="Times New Roman" w:cs="Times New Roman"/>
          <w:sz w:val="20"/>
          <w:szCs w:val="20"/>
        </w:rPr>
        <w:t xml:space="preserve">Koordynator </w:t>
      </w:r>
      <w:r>
        <w:rPr>
          <w:rFonts w:ascii="Times New Roman" w:hAnsi="Times New Roman" w:cs="Times New Roman"/>
          <w:sz w:val="20"/>
          <w:szCs w:val="20"/>
        </w:rPr>
        <w:t>IB DP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77E96">
        <w:rPr>
          <w:rFonts w:ascii="Times New Roman" w:hAnsi="Times New Roman" w:cs="Times New Roman"/>
          <w:sz w:val="20"/>
          <w:szCs w:val="20"/>
        </w:rPr>
        <w:t>(</w:t>
      </w:r>
      <w:r>
        <w:rPr>
          <w:rFonts w:ascii="Times New Roman" w:hAnsi="Times New Roman" w:cs="Times New Roman"/>
          <w:sz w:val="20"/>
          <w:szCs w:val="20"/>
        </w:rPr>
        <w:t>─</w:t>
      </w:r>
      <w:r w:rsidRPr="00C77E96">
        <w:rPr>
          <w:rFonts w:ascii="Times New Roman" w:hAnsi="Times New Roman" w:cs="Times New Roman"/>
          <w:sz w:val="20"/>
          <w:szCs w:val="20"/>
        </w:rPr>
        <w:t>)</w:t>
      </w:r>
      <w:r>
        <w:rPr>
          <w:rFonts w:ascii="Times New Roman" w:hAnsi="Times New Roman" w:cs="Times New Roman"/>
          <w:sz w:val="20"/>
          <w:szCs w:val="20"/>
        </w:rPr>
        <w:t xml:space="preserve"> Dyrektor</w:t>
      </w:r>
    </w:p>
    <w:p w:rsidR="002E5DF9" w:rsidRDefault="002E5DF9" w:rsidP="002E5DF9">
      <w:pPr>
        <w:spacing w:after="0" w:line="276" w:lineRule="auto"/>
        <w:ind w:left="284"/>
        <w:rPr>
          <w:rFonts w:ascii="Times New Roman" w:hAnsi="Times New Roman" w:cs="Times New Roman"/>
          <w:sz w:val="20"/>
          <w:szCs w:val="20"/>
        </w:rPr>
      </w:pPr>
      <w:r>
        <w:rPr>
          <w:rFonts w:ascii="Times New Roman" w:hAnsi="Times New Roman" w:cs="Times New Roman"/>
          <w:sz w:val="20"/>
          <w:szCs w:val="20"/>
        </w:rPr>
        <w:t xml:space="preserve"> w XXXV Liceum </w:t>
      </w:r>
      <w:r w:rsidRPr="00C77E96">
        <w:rPr>
          <w:rFonts w:ascii="Times New Roman" w:hAnsi="Times New Roman" w:cs="Times New Roman"/>
          <w:sz w:val="20"/>
          <w:szCs w:val="20"/>
        </w:rPr>
        <w:t xml:space="preserve">Ogólnokształcącym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XXXV Liceum </w:t>
      </w:r>
      <w:r w:rsidRPr="00C77E96">
        <w:rPr>
          <w:rFonts w:ascii="Times New Roman" w:hAnsi="Times New Roman" w:cs="Times New Roman"/>
          <w:sz w:val="20"/>
          <w:szCs w:val="20"/>
        </w:rPr>
        <w:t>Ogólnokształcącego</w:t>
      </w:r>
      <w:r>
        <w:rPr>
          <w:rFonts w:ascii="Times New Roman" w:hAnsi="Times New Roman" w:cs="Times New Roman"/>
          <w:sz w:val="20"/>
          <w:szCs w:val="20"/>
        </w:rPr>
        <w:t xml:space="preserve">  </w:t>
      </w:r>
    </w:p>
    <w:p w:rsidR="002E5DF9" w:rsidRDefault="002E5DF9" w:rsidP="002E5DF9">
      <w:pPr>
        <w:spacing w:after="0"/>
        <w:ind w:left="284"/>
        <w:rPr>
          <w:rFonts w:ascii="Times New Roman" w:hAnsi="Times New Roman" w:cs="Times New Roman"/>
          <w:sz w:val="20"/>
          <w:szCs w:val="20"/>
        </w:rPr>
      </w:pPr>
      <w:r w:rsidRPr="00C77E96">
        <w:rPr>
          <w:rFonts w:ascii="Times New Roman" w:hAnsi="Times New Roman" w:cs="Times New Roman"/>
          <w:sz w:val="20"/>
          <w:szCs w:val="20"/>
        </w:rPr>
        <w:t>z Oddziałami Dwujęzycznymi im. Bolesława Prusa</w:t>
      </w:r>
      <w:r w:rsidRPr="00C77E96">
        <w:rPr>
          <w:rFonts w:ascii="Times New Roman" w:hAnsi="Times New Roman" w:cs="Times New Roman"/>
          <w:sz w:val="20"/>
          <w:szCs w:val="20"/>
        </w:rPr>
        <w:tab/>
      </w:r>
      <w:r>
        <w:rPr>
          <w:rFonts w:ascii="Times New Roman" w:hAnsi="Times New Roman" w:cs="Times New Roman"/>
          <w:sz w:val="20"/>
          <w:szCs w:val="20"/>
        </w:rPr>
        <w:tab/>
      </w:r>
      <w:r w:rsidRPr="00C77E96">
        <w:rPr>
          <w:rFonts w:ascii="Times New Roman" w:hAnsi="Times New Roman" w:cs="Times New Roman"/>
          <w:sz w:val="20"/>
          <w:szCs w:val="20"/>
        </w:rPr>
        <w:t xml:space="preserve">z Oddziałami Dwujęzycznymi </w:t>
      </w:r>
      <w:r>
        <w:rPr>
          <w:rFonts w:ascii="Times New Roman" w:hAnsi="Times New Roman" w:cs="Times New Roman"/>
          <w:sz w:val="20"/>
          <w:szCs w:val="20"/>
        </w:rPr>
        <w:t xml:space="preserve">                 </w:t>
      </w:r>
    </w:p>
    <w:p w:rsidR="002E5DF9" w:rsidRPr="006A408B" w:rsidRDefault="002E5DF9" w:rsidP="002E5DF9">
      <w:pPr>
        <w:spacing w:line="276" w:lineRule="auto"/>
        <w:ind w:left="5324" w:firstLine="436"/>
      </w:pPr>
      <w:r w:rsidRPr="00C77E96">
        <w:rPr>
          <w:rFonts w:ascii="Times New Roman" w:hAnsi="Times New Roman" w:cs="Times New Roman"/>
          <w:sz w:val="20"/>
          <w:szCs w:val="20"/>
        </w:rPr>
        <w:t>im. Bolesława Prusa</w:t>
      </w:r>
    </w:p>
    <w:p w:rsidR="002E5DF9" w:rsidRPr="00C125AB" w:rsidRDefault="002E5DF9" w:rsidP="002E5DF9">
      <w:pPr>
        <w:ind w:left="284"/>
        <w:rPr>
          <w:rFonts w:ascii="Times New Roman" w:hAnsi="Times New Roman" w:cs="Times New Roman"/>
          <w:color w:val="000000"/>
        </w:rPr>
      </w:pPr>
    </w:p>
    <w:p w:rsidR="00944D27" w:rsidRPr="00FB0BF9" w:rsidRDefault="00944D27" w:rsidP="002E5DF9">
      <w:pPr>
        <w:spacing w:after="0" w:line="276" w:lineRule="auto"/>
        <w:ind w:left="284"/>
        <w:rPr>
          <w:rFonts w:ascii="Times New Roman" w:hAnsi="Times New Roman" w:cs="Times New Roman"/>
          <w:lang w:val="en-US"/>
        </w:rPr>
      </w:pPr>
    </w:p>
    <w:sectPr w:rsidR="00944D27" w:rsidRPr="00FB0BF9" w:rsidSect="007C1422">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13D" w:rsidRDefault="007E513D" w:rsidP="00906657">
      <w:pPr>
        <w:spacing w:after="0" w:line="240" w:lineRule="auto"/>
      </w:pPr>
      <w:r>
        <w:separator/>
      </w:r>
    </w:p>
  </w:endnote>
  <w:endnote w:type="continuationSeparator" w:id="1">
    <w:p w:rsidR="007E513D" w:rsidRDefault="007E513D" w:rsidP="00906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13D" w:rsidRDefault="007E513D" w:rsidP="00906657">
      <w:pPr>
        <w:spacing w:after="0" w:line="240" w:lineRule="auto"/>
      </w:pPr>
      <w:r>
        <w:separator/>
      </w:r>
    </w:p>
  </w:footnote>
  <w:footnote w:type="continuationSeparator" w:id="1">
    <w:p w:rsidR="007E513D" w:rsidRDefault="007E513D" w:rsidP="00906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CB2"/>
    <w:multiLevelType w:val="multilevel"/>
    <w:tmpl w:val="3D6A8F02"/>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D605EE"/>
    <w:multiLevelType w:val="multilevel"/>
    <w:tmpl w:val="57F0F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B533FC"/>
    <w:multiLevelType w:val="multilevel"/>
    <w:tmpl w:val="FDB828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92177DC"/>
    <w:multiLevelType w:val="multilevel"/>
    <w:tmpl w:val="F146A89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9F23351"/>
    <w:multiLevelType w:val="multilevel"/>
    <w:tmpl w:val="B20058C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D300E12"/>
    <w:multiLevelType w:val="multilevel"/>
    <w:tmpl w:val="D99A7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DC6AC1"/>
    <w:multiLevelType w:val="multilevel"/>
    <w:tmpl w:val="7B8882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DE4A1B"/>
    <w:multiLevelType w:val="multilevel"/>
    <w:tmpl w:val="7E46D5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306033B"/>
    <w:multiLevelType w:val="multilevel"/>
    <w:tmpl w:val="4DC26E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6294DBB"/>
    <w:multiLevelType w:val="multilevel"/>
    <w:tmpl w:val="A984A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212E7A"/>
    <w:multiLevelType w:val="multilevel"/>
    <w:tmpl w:val="B7468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58102F"/>
    <w:multiLevelType w:val="multilevel"/>
    <w:tmpl w:val="0C1623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0E80B96"/>
    <w:multiLevelType w:val="multilevel"/>
    <w:tmpl w:val="4C98C8A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27A8067E"/>
    <w:multiLevelType w:val="multilevel"/>
    <w:tmpl w:val="B178B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8A51CB"/>
    <w:multiLevelType w:val="multilevel"/>
    <w:tmpl w:val="3D6A8F02"/>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96248F"/>
    <w:multiLevelType w:val="multilevel"/>
    <w:tmpl w:val="6164AC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0322213"/>
    <w:multiLevelType w:val="multilevel"/>
    <w:tmpl w:val="D536EF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31541255"/>
    <w:multiLevelType w:val="multilevel"/>
    <w:tmpl w:val="17E2C0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B236A3F"/>
    <w:multiLevelType w:val="multilevel"/>
    <w:tmpl w:val="89143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84501D"/>
    <w:multiLevelType w:val="multilevel"/>
    <w:tmpl w:val="4BA43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3F6BC0"/>
    <w:multiLevelType w:val="multilevel"/>
    <w:tmpl w:val="D6701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9B77CD"/>
    <w:multiLevelType w:val="multilevel"/>
    <w:tmpl w:val="83DE76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46E75BD9"/>
    <w:multiLevelType w:val="multilevel"/>
    <w:tmpl w:val="D39494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D880E11"/>
    <w:multiLevelType w:val="multilevel"/>
    <w:tmpl w:val="3D6A8F02"/>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005548"/>
    <w:multiLevelType w:val="multilevel"/>
    <w:tmpl w:val="D40A40A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72873F2"/>
    <w:multiLevelType w:val="multilevel"/>
    <w:tmpl w:val="9A32E8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nsid w:val="5BE10211"/>
    <w:multiLevelType w:val="multilevel"/>
    <w:tmpl w:val="E340BF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E577760"/>
    <w:multiLevelType w:val="hybridMultilevel"/>
    <w:tmpl w:val="BFF23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7A353D"/>
    <w:multiLevelType w:val="multilevel"/>
    <w:tmpl w:val="B7468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63096C"/>
    <w:multiLevelType w:val="multilevel"/>
    <w:tmpl w:val="68DC1A3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nsid w:val="688627C8"/>
    <w:multiLevelType w:val="multilevel"/>
    <w:tmpl w:val="A052F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6EBC6FA0"/>
    <w:multiLevelType w:val="multilevel"/>
    <w:tmpl w:val="B7468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04723FC"/>
    <w:multiLevelType w:val="multilevel"/>
    <w:tmpl w:val="86F6F9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733037F1"/>
    <w:multiLevelType w:val="multilevel"/>
    <w:tmpl w:val="B262F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4C4B9D"/>
    <w:multiLevelType w:val="multilevel"/>
    <w:tmpl w:val="FA38F3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9883B4A"/>
    <w:multiLevelType w:val="multilevel"/>
    <w:tmpl w:val="AAC4B4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C6D22F5"/>
    <w:multiLevelType w:val="multilevel"/>
    <w:tmpl w:val="B7468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15"/>
  </w:num>
  <w:num w:numId="3">
    <w:abstractNumId w:val="6"/>
  </w:num>
  <w:num w:numId="4">
    <w:abstractNumId w:val="17"/>
  </w:num>
  <w:num w:numId="5">
    <w:abstractNumId w:val="8"/>
  </w:num>
  <w:num w:numId="6">
    <w:abstractNumId w:val="35"/>
  </w:num>
  <w:num w:numId="7">
    <w:abstractNumId w:val="5"/>
  </w:num>
  <w:num w:numId="8">
    <w:abstractNumId w:val="1"/>
  </w:num>
  <w:num w:numId="9">
    <w:abstractNumId w:val="33"/>
  </w:num>
  <w:num w:numId="10">
    <w:abstractNumId w:val="18"/>
  </w:num>
  <w:num w:numId="11">
    <w:abstractNumId w:val="9"/>
  </w:num>
  <w:num w:numId="12">
    <w:abstractNumId w:val="20"/>
  </w:num>
  <w:num w:numId="13">
    <w:abstractNumId w:val="19"/>
  </w:num>
  <w:num w:numId="14">
    <w:abstractNumId w:val="30"/>
  </w:num>
  <w:num w:numId="15">
    <w:abstractNumId w:val="2"/>
  </w:num>
  <w:num w:numId="16">
    <w:abstractNumId w:val="25"/>
  </w:num>
  <w:num w:numId="17">
    <w:abstractNumId w:val="7"/>
  </w:num>
  <w:num w:numId="18">
    <w:abstractNumId w:val="27"/>
  </w:num>
  <w:num w:numId="19">
    <w:abstractNumId w:val="16"/>
  </w:num>
  <w:num w:numId="20">
    <w:abstractNumId w:val="29"/>
  </w:num>
  <w:num w:numId="21">
    <w:abstractNumId w:val="4"/>
  </w:num>
  <w:num w:numId="22">
    <w:abstractNumId w:val="14"/>
  </w:num>
  <w:num w:numId="23">
    <w:abstractNumId w:val="21"/>
  </w:num>
  <w:num w:numId="24">
    <w:abstractNumId w:val="13"/>
  </w:num>
  <w:num w:numId="25">
    <w:abstractNumId w:val="3"/>
  </w:num>
  <w:num w:numId="26">
    <w:abstractNumId w:val="24"/>
  </w:num>
  <w:num w:numId="27">
    <w:abstractNumId w:val="10"/>
  </w:num>
  <w:num w:numId="28">
    <w:abstractNumId w:val="23"/>
  </w:num>
  <w:num w:numId="29">
    <w:abstractNumId w:val="0"/>
  </w:num>
  <w:num w:numId="30">
    <w:abstractNumId w:val="22"/>
  </w:num>
  <w:num w:numId="31">
    <w:abstractNumId w:val="31"/>
  </w:num>
  <w:num w:numId="32">
    <w:abstractNumId w:val="12"/>
  </w:num>
  <w:num w:numId="33">
    <w:abstractNumId w:val="28"/>
  </w:num>
  <w:num w:numId="34">
    <w:abstractNumId w:val="26"/>
  </w:num>
  <w:num w:numId="35">
    <w:abstractNumId w:val="11"/>
  </w:num>
  <w:num w:numId="36">
    <w:abstractNumId w:val="34"/>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67B8C"/>
    <w:rsid w:val="00073D6A"/>
    <w:rsid w:val="000A54E9"/>
    <w:rsid w:val="000D32BF"/>
    <w:rsid w:val="00216602"/>
    <w:rsid w:val="00225747"/>
    <w:rsid w:val="002E5DF9"/>
    <w:rsid w:val="00300404"/>
    <w:rsid w:val="00361BBB"/>
    <w:rsid w:val="003E1788"/>
    <w:rsid w:val="00464B78"/>
    <w:rsid w:val="00482751"/>
    <w:rsid w:val="0049212F"/>
    <w:rsid w:val="004A1ACB"/>
    <w:rsid w:val="004A6EB2"/>
    <w:rsid w:val="004B36B8"/>
    <w:rsid w:val="004E500F"/>
    <w:rsid w:val="00521A6B"/>
    <w:rsid w:val="005B599C"/>
    <w:rsid w:val="00695E83"/>
    <w:rsid w:val="007C1422"/>
    <w:rsid w:val="007E513D"/>
    <w:rsid w:val="0080345B"/>
    <w:rsid w:val="00826B93"/>
    <w:rsid w:val="008400C0"/>
    <w:rsid w:val="008522EA"/>
    <w:rsid w:val="00856557"/>
    <w:rsid w:val="008C75EA"/>
    <w:rsid w:val="00906657"/>
    <w:rsid w:val="00944D27"/>
    <w:rsid w:val="00967B8C"/>
    <w:rsid w:val="00A14CB7"/>
    <w:rsid w:val="00A334A2"/>
    <w:rsid w:val="00A77BE9"/>
    <w:rsid w:val="00AE36AF"/>
    <w:rsid w:val="00AF7F21"/>
    <w:rsid w:val="00B065DC"/>
    <w:rsid w:val="00B075A7"/>
    <w:rsid w:val="00B857B4"/>
    <w:rsid w:val="00BE0F7A"/>
    <w:rsid w:val="00BF5D67"/>
    <w:rsid w:val="00C93AC6"/>
    <w:rsid w:val="00D25317"/>
    <w:rsid w:val="00D63E8F"/>
    <w:rsid w:val="00D71EA2"/>
    <w:rsid w:val="00DB648F"/>
    <w:rsid w:val="00E84AC0"/>
    <w:rsid w:val="00EF7DC3"/>
    <w:rsid w:val="00F30866"/>
    <w:rsid w:val="00F7358A"/>
    <w:rsid w:val="00FB0B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422"/>
  </w:style>
  <w:style w:type="paragraph" w:styleId="Nagwek1">
    <w:name w:val="heading 1"/>
    <w:basedOn w:val="Normalny"/>
    <w:next w:val="Normalny"/>
    <w:uiPriority w:val="9"/>
    <w:qFormat/>
    <w:rsid w:val="007C1422"/>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7C1422"/>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7C1422"/>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7C1422"/>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7C1422"/>
    <w:pPr>
      <w:keepNext/>
      <w:keepLines/>
      <w:spacing w:before="220" w:after="40"/>
      <w:outlineLvl w:val="4"/>
    </w:pPr>
    <w:rPr>
      <w:b/>
    </w:rPr>
  </w:style>
  <w:style w:type="paragraph" w:styleId="Nagwek6">
    <w:name w:val="heading 6"/>
    <w:basedOn w:val="Normalny"/>
    <w:next w:val="Normalny"/>
    <w:uiPriority w:val="9"/>
    <w:semiHidden/>
    <w:unhideWhenUsed/>
    <w:qFormat/>
    <w:rsid w:val="007C1422"/>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7C1422"/>
    <w:tblPr>
      <w:tblCellMar>
        <w:top w:w="0" w:type="dxa"/>
        <w:left w:w="0" w:type="dxa"/>
        <w:bottom w:w="0" w:type="dxa"/>
        <w:right w:w="0" w:type="dxa"/>
      </w:tblCellMar>
    </w:tblPr>
  </w:style>
  <w:style w:type="paragraph" w:styleId="Tytu">
    <w:name w:val="Title"/>
    <w:basedOn w:val="Normalny"/>
    <w:next w:val="Normalny"/>
    <w:uiPriority w:val="10"/>
    <w:qFormat/>
    <w:rsid w:val="007C1422"/>
    <w:pPr>
      <w:keepNext/>
      <w:keepLines/>
      <w:spacing w:before="480" w:after="120"/>
    </w:pPr>
    <w:rPr>
      <w:b/>
      <w:sz w:val="72"/>
      <w:szCs w:val="72"/>
    </w:rPr>
  </w:style>
  <w:style w:type="paragraph" w:styleId="Podtytu">
    <w:name w:val="Subtitle"/>
    <w:basedOn w:val="Normalny"/>
    <w:next w:val="Normalny"/>
    <w:uiPriority w:val="11"/>
    <w:qFormat/>
    <w:rsid w:val="007C1422"/>
    <w:pPr>
      <w:keepNext/>
      <w:keepLines/>
      <w:spacing w:before="360" w:after="80"/>
    </w:pPr>
    <w:rPr>
      <w:rFonts w:ascii="Georgia" w:eastAsia="Georgia" w:hAnsi="Georgia" w:cs="Georgia"/>
      <w:i/>
      <w:color w:val="666666"/>
      <w:sz w:val="48"/>
      <w:szCs w:val="48"/>
    </w:rPr>
  </w:style>
  <w:style w:type="table" w:customStyle="1" w:styleId="a">
    <w:basedOn w:val="TableNormal"/>
    <w:rsid w:val="007C1422"/>
    <w:pPr>
      <w:spacing w:after="0" w:line="240" w:lineRule="auto"/>
    </w:pPr>
    <w:tblPr>
      <w:tblStyleRowBandSize w:val="1"/>
      <w:tblStyleColBandSize w:val="1"/>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F5D67"/>
    <w:rPr>
      <w:sz w:val="16"/>
      <w:szCs w:val="16"/>
    </w:rPr>
  </w:style>
  <w:style w:type="paragraph" w:styleId="Tekstkomentarza">
    <w:name w:val="annotation text"/>
    <w:basedOn w:val="Normalny"/>
    <w:link w:val="TekstkomentarzaZnak"/>
    <w:uiPriority w:val="99"/>
    <w:semiHidden/>
    <w:unhideWhenUsed/>
    <w:rsid w:val="00BF5D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5D67"/>
    <w:rPr>
      <w:sz w:val="20"/>
      <w:szCs w:val="20"/>
    </w:rPr>
  </w:style>
  <w:style w:type="paragraph" w:styleId="Tematkomentarza">
    <w:name w:val="annotation subject"/>
    <w:basedOn w:val="Tekstkomentarza"/>
    <w:next w:val="Tekstkomentarza"/>
    <w:link w:val="TematkomentarzaZnak"/>
    <w:uiPriority w:val="99"/>
    <w:semiHidden/>
    <w:unhideWhenUsed/>
    <w:rsid w:val="00BF5D67"/>
    <w:rPr>
      <w:b/>
      <w:bCs/>
    </w:rPr>
  </w:style>
  <w:style w:type="character" w:customStyle="1" w:styleId="TematkomentarzaZnak">
    <w:name w:val="Temat komentarza Znak"/>
    <w:basedOn w:val="TekstkomentarzaZnak"/>
    <w:link w:val="Tematkomentarza"/>
    <w:uiPriority w:val="99"/>
    <w:semiHidden/>
    <w:rsid w:val="00BF5D67"/>
    <w:rPr>
      <w:b/>
      <w:bCs/>
      <w:sz w:val="20"/>
      <w:szCs w:val="20"/>
    </w:rPr>
  </w:style>
  <w:style w:type="paragraph" w:styleId="Tekstdymka">
    <w:name w:val="Balloon Text"/>
    <w:basedOn w:val="Normalny"/>
    <w:link w:val="TekstdymkaZnak"/>
    <w:uiPriority w:val="99"/>
    <w:semiHidden/>
    <w:unhideWhenUsed/>
    <w:rsid w:val="00BF5D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D67"/>
    <w:rPr>
      <w:rFonts w:ascii="Segoe UI" w:hAnsi="Segoe UI" w:cs="Segoe UI"/>
      <w:sz w:val="18"/>
      <w:szCs w:val="18"/>
    </w:rPr>
  </w:style>
  <w:style w:type="paragraph" w:styleId="Nagwek">
    <w:name w:val="header"/>
    <w:basedOn w:val="Normalny"/>
    <w:link w:val="NagwekZnak"/>
    <w:uiPriority w:val="99"/>
    <w:semiHidden/>
    <w:unhideWhenUsed/>
    <w:rsid w:val="009066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6657"/>
  </w:style>
  <w:style w:type="paragraph" w:styleId="Stopka">
    <w:name w:val="footer"/>
    <w:basedOn w:val="Normalny"/>
    <w:link w:val="StopkaZnak"/>
    <w:uiPriority w:val="99"/>
    <w:semiHidden/>
    <w:unhideWhenUsed/>
    <w:rsid w:val="009066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06657"/>
  </w:style>
  <w:style w:type="paragraph" w:styleId="HTML-wstpniesformatowany">
    <w:name w:val="HTML Preformatted"/>
    <w:basedOn w:val="Normalny"/>
    <w:link w:val="HTML-wstpniesformatowanyZnak"/>
    <w:uiPriority w:val="99"/>
    <w:semiHidden/>
    <w:unhideWhenUsed/>
    <w:rsid w:val="00852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522EA"/>
    <w:rPr>
      <w:rFonts w:ascii="Courier New" w:eastAsia="Times New Roman" w:hAnsi="Courier New" w:cs="Courier New"/>
      <w:sz w:val="20"/>
      <w:szCs w:val="20"/>
    </w:rPr>
  </w:style>
  <w:style w:type="character" w:customStyle="1" w:styleId="y2iqfc">
    <w:name w:val="y2iqfc"/>
    <w:basedOn w:val="Domylnaczcionkaakapitu"/>
    <w:rsid w:val="008522EA"/>
  </w:style>
  <w:style w:type="paragraph" w:customStyle="1" w:styleId="normal">
    <w:name w:val="normal"/>
    <w:rsid w:val="008522EA"/>
    <w:pPr>
      <w:widowControl w:val="0"/>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8522EA"/>
    <w:pPr>
      <w:ind w:left="720"/>
      <w:contextualSpacing/>
    </w:pPr>
  </w:style>
</w:styles>
</file>

<file path=word/webSettings.xml><?xml version="1.0" encoding="utf-8"?>
<w:webSettings xmlns:r="http://schemas.openxmlformats.org/officeDocument/2006/relationships" xmlns:w="http://schemas.openxmlformats.org/wordprocessingml/2006/main">
  <w:divs>
    <w:div w:id="713038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1162</Words>
  <Characters>6978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KKrajewska</dc:creator>
  <cp:lastModifiedBy>K. Krajewska</cp:lastModifiedBy>
  <cp:revision>5</cp:revision>
  <cp:lastPrinted>2021-12-27T13:06:00Z</cp:lastPrinted>
  <dcterms:created xsi:type="dcterms:W3CDTF">2021-12-27T13:07:00Z</dcterms:created>
  <dcterms:modified xsi:type="dcterms:W3CDTF">2021-12-28T10:24:00Z</dcterms:modified>
</cp:coreProperties>
</file>