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40" w:rsidRPr="00623245" w:rsidRDefault="00B16940" w:rsidP="00B16940">
      <w:pPr>
        <w:spacing w:line="276" w:lineRule="auto"/>
        <w:jc w:val="center"/>
        <w:rPr>
          <w:rFonts w:eastAsia="Calibri"/>
          <w:b/>
          <w:sz w:val="22"/>
          <w:szCs w:val="22"/>
        </w:rPr>
      </w:pPr>
      <w:r w:rsidRPr="00623245">
        <w:rPr>
          <w:rFonts w:eastAsia="Calibri"/>
          <w:b/>
          <w:sz w:val="22"/>
          <w:szCs w:val="22"/>
        </w:rPr>
        <w:t xml:space="preserve">SPECIAL NEEDS AND INCLUSION POLICY </w:t>
      </w:r>
    </w:p>
    <w:p w:rsidR="00B16940" w:rsidRPr="00623245" w:rsidRDefault="00B16940" w:rsidP="00B16940">
      <w:pPr>
        <w:spacing w:line="276" w:lineRule="auto"/>
        <w:jc w:val="center"/>
        <w:rPr>
          <w:rFonts w:eastAsia="Calibri"/>
          <w:b/>
          <w:sz w:val="22"/>
          <w:szCs w:val="22"/>
        </w:rPr>
      </w:pPr>
      <w:r w:rsidRPr="00623245">
        <w:rPr>
          <w:rFonts w:eastAsia="Calibri"/>
          <w:b/>
          <w:sz w:val="22"/>
          <w:szCs w:val="22"/>
        </w:rPr>
        <w:t>IN THE CLASSES</w:t>
      </w:r>
    </w:p>
    <w:p w:rsidR="00B16940" w:rsidRPr="00B16940" w:rsidRDefault="00B16940" w:rsidP="00B16940">
      <w:pPr>
        <w:spacing w:line="276" w:lineRule="auto"/>
        <w:jc w:val="center"/>
        <w:rPr>
          <w:rFonts w:eastAsia="Calibri"/>
          <w:b/>
          <w:sz w:val="22"/>
          <w:szCs w:val="22"/>
          <w:lang w:val="pl-PL"/>
        </w:rPr>
      </w:pPr>
      <w:r w:rsidRPr="00623245">
        <w:rPr>
          <w:rFonts w:eastAsia="Calibri"/>
          <w:b/>
          <w:sz w:val="22"/>
          <w:szCs w:val="22"/>
        </w:rPr>
        <w:t>IMPLEMENTING THE INTERNATIONAL BACCALAUREATE DIPLOMA PROGRAMME AT THE XXXV LICEUM OGÓLNOKSZTAŁCE Z ODDZIAŁAMI DWUJĘZYCZNYMI IM. </w:t>
      </w:r>
      <w:r w:rsidRPr="00B16940">
        <w:rPr>
          <w:rFonts w:eastAsia="Calibri"/>
          <w:b/>
          <w:sz w:val="22"/>
          <w:szCs w:val="22"/>
          <w:lang w:val="pl-PL"/>
        </w:rPr>
        <w:t xml:space="preserve">BOLESŁAWA PRUSA </w:t>
      </w:r>
    </w:p>
    <w:p w:rsidR="00B16940" w:rsidRPr="00B16940" w:rsidRDefault="00B16940" w:rsidP="00B16940">
      <w:pPr>
        <w:spacing w:line="276" w:lineRule="auto"/>
        <w:jc w:val="center"/>
        <w:rPr>
          <w:rFonts w:eastAsia="Calibri"/>
          <w:b/>
          <w:sz w:val="22"/>
          <w:szCs w:val="22"/>
          <w:lang w:val="pl-PL"/>
        </w:rPr>
      </w:pPr>
      <w:r w:rsidRPr="00B16940">
        <w:rPr>
          <w:rFonts w:eastAsia="Calibri"/>
          <w:b/>
          <w:sz w:val="22"/>
          <w:szCs w:val="22"/>
          <w:lang w:val="pl-PL"/>
        </w:rPr>
        <w:t>IN WARSAW</w:t>
      </w:r>
    </w:p>
    <w:p w:rsidR="00B16940" w:rsidRPr="00B16940" w:rsidRDefault="00B16940" w:rsidP="00B16940">
      <w:pPr>
        <w:spacing w:line="276" w:lineRule="auto"/>
        <w:jc w:val="both"/>
        <w:rPr>
          <w:rFonts w:eastAsia="Calibri"/>
          <w:sz w:val="22"/>
          <w:szCs w:val="22"/>
          <w:lang w:val="pl-PL"/>
        </w:rPr>
      </w:pPr>
    </w:p>
    <w:p w:rsidR="00B16940" w:rsidRPr="00B16940" w:rsidRDefault="00B16940" w:rsidP="00B16940">
      <w:pPr>
        <w:spacing w:line="276" w:lineRule="auto"/>
        <w:jc w:val="both"/>
        <w:rPr>
          <w:rFonts w:eastAsia="Calibri"/>
          <w:sz w:val="22"/>
          <w:szCs w:val="22"/>
        </w:rPr>
      </w:pPr>
      <w:r w:rsidRPr="00B16940">
        <w:rPr>
          <w:rFonts w:eastAsia="Calibri"/>
          <w:sz w:val="22"/>
          <w:szCs w:val="22"/>
          <w:lang w:val="pl-PL"/>
        </w:rPr>
        <w:t xml:space="preserve">The community of the </w:t>
      </w:r>
      <w:r>
        <w:rPr>
          <w:rFonts w:eastAsia="Calibri"/>
          <w:sz w:val="22"/>
          <w:szCs w:val="22"/>
          <w:lang w:val="pl-PL"/>
        </w:rPr>
        <w:t xml:space="preserve">XXXV </w:t>
      </w:r>
      <w:r w:rsidRPr="00AD3C70">
        <w:rPr>
          <w:rFonts w:eastAsia="Calibri"/>
          <w:sz w:val="22"/>
          <w:szCs w:val="22"/>
          <w:lang w:val="pl-PL"/>
        </w:rPr>
        <w:t>Liceum Ogólnokształc</w:t>
      </w:r>
      <w:r w:rsidR="00640B08">
        <w:rPr>
          <w:rFonts w:eastAsia="Calibri"/>
          <w:sz w:val="22"/>
          <w:szCs w:val="22"/>
          <w:lang w:val="pl-PL"/>
        </w:rPr>
        <w:t>ąc</w:t>
      </w:r>
      <w:r>
        <w:rPr>
          <w:rFonts w:eastAsia="Calibri"/>
          <w:sz w:val="22"/>
          <w:szCs w:val="22"/>
          <w:lang w:val="pl-PL"/>
        </w:rPr>
        <w:t>e</w:t>
      </w:r>
      <w:r w:rsidRPr="00AD3C70">
        <w:rPr>
          <w:rFonts w:eastAsia="Calibri"/>
          <w:sz w:val="22"/>
          <w:szCs w:val="22"/>
          <w:lang w:val="pl-PL"/>
        </w:rPr>
        <w:t xml:space="preserve"> z Oddziałami Dwujęzycznymi im. </w:t>
      </w:r>
      <w:r w:rsidRPr="00B16940">
        <w:rPr>
          <w:rFonts w:eastAsia="Calibri"/>
          <w:sz w:val="22"/>
          <w:szCs w:val="22"/>
        </w:rPr>
        <w:t xml:space="preserve">Bolesława Prusa creates an atmosphere </w:t>
      </w:r>
      <w:r>
        <w:rPr>
          <w:rFonts w:eastAsia="Calibri"/>
          <w:sz w:val="22"/>
          <w:szCs w:val="22"/>
        </w:rPr>
        <w:t xml:space="preserve">that facilitates </w:t>
      </w:r>
      <w:r w:rsidRPr="00B16940">
        <w:rPr>
          <w:rFonts w:eastAsia="Calibri"/>
          <w:sz w:val="22"/>
          <w:szCs w:val="22"/>
        </w:rPr>
        <w:t>learning</w:t>
      </w:r>
      <w:r>
        <w:rPr>
          <w:rFonts w:eastAsia="Calibri"/>
          <w:sz w:val="22"/>
          <w:szCs w:val="22"/>
        </w:rPr>
        <w:t xml:space="preserve"> and is based on c</w:t>
      </w:r>
      <w:r w:rsidRPr="00B16940">
        <w:rPr>
          <w:rFonts w:eastAsia="Calibri"/>
          <w:sz w:val="22"/>
          <w:szCs w:val="22"/>
        </w:rPr>
        <w:t>ooperation</w:t>
      </w:r>
      <w:r>
        <w:rPr>
          <w:rFonts w:eastAsia="Calibri"/>
          <w:sz w:val="22"/>
          <w:szCs w:val="22"/>
        </w:rPr>
        <w:t xml:space="preserve">, </w:t>
      </w:r>
      <w:r w:rsidRPr="00B16940">
        <w:rPr>
          <w:rFonts w:eastAsia="Calibri"/>
          <w:sz w:val="22"/>
          <w:szCs w:val="22"/>
        </w:rPr>
        <w:t>mutual respect</w:t>
      </w:r>
      <w:r w:rsidR="00D02131">
        <w:rPr>
          <w:rFonts w:eastAsia="Calibri"/>
          <w:sz w:val="22"/>
          <w:szCs w:val="22"/>
        </w:rPr>
        <w:t xml:space="preserve"> </w:t>
      </w:r>
      <w:r w:rsidR="00D02131">
        <w:rPr>
          <w:rFonts w:eastAsia="Calibri"/>
          <w:sz w:val="22"/>
          <w:szCs w:val="22"/>
        </w:rPr>
        <w:br/>
      </w:r>
      <w:r w:rsidRPr="00B16940">
        <w:rPr>
          <w:rFonts w:eastAsia="Calibri"/>
          <w:sz w:val="22"/>
          <w:szCs w:val="22"/>
        </w:rPr>
        <w:t>and support.</w:t>
      </w:r>
      <w:r>
        <w:rPr>
          <w:rFonts w:eastAsia="Calibri"/>
          <w:sz w:val="22"/>
          <w:szCs w:val="22"/>
        </w:rPr>
        <w:t xml:space="preserve"> T</w:t>
      </w:r>
      <w:r w:rsidRPr="00B16940">
        <w:rPr>
          <w:rFonts w:eastAsia="Calibri"/>
          <w:sz w:val="22"/>
          <w:szCs w:val="22"/>
        </w:rPr>
        <w:t xml:space="preserve">he entire </w:t>
      </w:r>
      <w:r>
        <w:rPr>
          <w:rFonts w:eastAsia="Calibri"/>
          <w:sz w:val="22"/>
          <w:szCs w:val="22"/>
        </w:rPr>
        <w:t xml:space="preserve">school </w:t>
      </w:r>
      <w:r w:rsidRPr="00B16940">
        <w:rPr>
          <w:rFonts w:eastAsia="Calibri"/>
          <w:sz w:val="22"/>
          <w:szCs w:val="22"/>
        </w:rPr>
        <w:t xml:space="preserve">community is involved in solving the </w:t>
      </w:r>
      <w:r>
        <w:rPr>
          <w:rFonts w:eastAsia="Calibri"/>
          <w:sz w:val="22"/>
          <w:szCs w:val="22"/>
        </w:rPr>
        <w:t xml:space="preserve">occurring </w:t>
      </w:r>
      <w:r w:rsidRPr="00B16940">
        <w:rPr>
          <w:rFonts w:eastAsia="Calibri"/>
          <w:sz w:val="22"/>
          <w:szCs w:val="22"/>
        </w:rPr>
        <w:t xml:space="preserve"> problems, and special care is given to students with special educational needs.</w:t>
      </w:r>
    </w:p>
    <w:p w:rsidR="004D35B2" w:rsidRPr="00623245" w:rsidRDefault="004D35B2" w:rsidP="004D35B2">
      <w:pPr>
        <w:spacing w:line="276" w:lineRule="auto"/>
        <w:jc w:val="both"/>
        <w:rPr>
          <w:rFonts w:eastAsia="Calibri"/>
          <w:sz w:val="22"/>
          <w:szCs w:val="22"/>
        </w:rPr>
      </w:pPr>
    </w:p>
    <w:p w:rsidR="00B16940" w:rsidRDefault="004D35B2" w:rsidP="00B16940">
      <w:pPr>
        <w:spacing w:line="276" w:lineRule="auto"/>
        <w:jc w:val="both"/>
        <w:rPr>
          <w:rStyle w:val="y2iqfc"/>
          <w:rFonts w:ascii="inherit" w:hAnsi="inherit"/>
          <w:color w:val="202124"/>
          <w:sz w:val="42"/>
          <w:szCs w:val="42"/>
        </w:rPr>
      </w:pPr>
      <w:r w:rsidRPr="00B16940">
        <w:rPr>
          <w:rFonts w:eastAsia="Calibri"/>
          <w:sz w:val="22"/>
          <w:szCs w:val="22"/>
        </w:rPr>
        <w:t xml:space="preserve"> </w:t>
      </w:r>
      <w:r w:rsidR="00B16940" w:rsidRPr="00623245">
        <w:rPr>
          <w:rFonts w:eastAsia="Calibri"/>
          <w:b/>
          <w:sz w:val="22"/>
          <w:szCs w:val="22"/>
        </w:rPr>
        <w:t>RULES OF GRANTING AND FORMS OF AID</w:t>
      </w:r>
    </w:p>
    <w:p w:rsidR="00B16940" w:rsidRPr="00B16940" w:rsidRDefault="00B16940" w:rsidP="00B16940">
      <w:pPr>
        <w:numPr>
          <w:ilvl w:val="0"/>
          <w:numId w:val="1"/>
        </w:numPr>
        <w:pBdr>
          <w:top w:val="nil"/>
          <w:left w:val="nil"/>
          <w:bottom w:val="nil"/>
          <w:right w:val="nil"/>
          <w:between w:val="nil"/>
        </w:pBdr>
        <w:spacing w:line="276" w:lineRule="auto"/>
        <w:ind w:left="709"/>
        <w:jc w:val="both"/>
        <w:rPr>
          <w:rFonts w:eastAsia="Calibri"/>
          <w:color w:val="000000"/>
          <w:sz w:val="22"/>
          <w:szCs w:val="22"/>
        </w:rPr>
      </w:pPr>
      <w:r w:rsidRPr="00B16940">
        <w:rPr>
          <w:rFonts w:eastAsia="Calibri"/>
          <w:color w:val="000000"/>
          <w:sz w:val="22"/>
          <w:szCs w:val="22"/>
        </w:rPr>
        <w:t xml:space="preserve">Helping students with special educational needs is about recognition and meeting </w:t>
      </w:r>
      <w:r w:rsidR="00D02131">
        <w:rPr>
          <w:rFonts w:eastAsia="Calibri"/>
          <w:color w:val="000000"/>
          <w:sz w:val="22"/>
          <w:szCs w:val="22"/>
        </w:rPr>
        <w:br/>
      </w:r>
      <w:r w:rsidRPr="00B16940">
        <w:rPr>
          <w:rFonts w:eastAsia="Calibri"/>
          <w:color w:val="000000"/>
          <w:sz w:val="22"/>
          <w:szCs w:val="22"/>
        </w:rPr>
        <w:t>the individual developmental and educational needs of the student</w:t>
      </w:r>
      <w:r w:rsidR="00433EAD">
        <w:rPr>
          <w:rFonts w:eastAsia="Calibri"/>
          <w:color w:val="000000"/>
          <w:sz w:val="22"/>
          <w:szCs w:val="22"/>
        </w:rPr>
        <w:t>s</w:t>
      </w:r>
      <w:r w:rsidRPr="00B16940">
        <w:rPr>
          <w:rFonts w:eastAsia="Calibri"/>
          <w:color w:val="000000"/>
          <w:sz w:val="22"/>
          <w:szCs w:val="22"/>
        </w:rPr>
        <w:t xml:space="preserve"> and recognizing </w:t>
      </w:r>
      <w:r w:rsidR="00D02131">
        <w:rPr>
          <w:rFonts w:eastAsia="Calibri"/>
          <w:color w:val="000000"/>
          <w:sz w:val="22"/>
          <w:szCs w:val="22"/>
        </w:rPr>
        <w:br/>
      </w:r>
      <w:r w:rsidRPr="00B16940">
        <w:rPr>
          <w:rFonts w:eastAsia="Calibri"/>
          <w:color w:val="000000"/>
          <w:sz w:val="22"/>
          <w:szCs w:val="22"/>
        </w:rPr>
        <w:t>the individual psychophysical abilities of the student</w:t>
      </w:r>
      <w:r w:rsidR="00433EAD">
        <w:rPr>
          <w:rFonts w:eastAsia="Calibri"/>
          <w:color w:val="000000"/>
          <w:sz w:val="22"/>
          <w:szCs w:val="22"/>
        </w:rPr>
        <w:t>s</w:t>
      </w:r>
      <w:r w:rsidRPr="00B16940">
        <w:rPr>
          <w:rFonts w:eastAsia="Calibri"/>
          <w:color w:val="000000"/>
          <w:sz w:val="22"/>
          <w:szCs w:val="22"/>
        </w:rPr>
        <w:t xml:space="preserve"> and environmental factors influencing </w:t>
      </w:r>
      <w:r w:rsidR="00433EAD">
        <w:rPr>
          <w:rFonts w:eastAsia="Calibri"/>
          <w:color w:val="000000"/>
          <w:sz w:val="22"/>
          <w:szCs w:val="22"/>
        </w:rPr>
        <w:t>their</w:t>
      </w:r>
      <w:r w:rsidRPr="00B16940">
        <w:rPr>
          <w:rFonts w:eastAsia="Calibri"/>
          <w:color w:val="000000"/>
          <w:sz w:val="22"/>
          <w:szCs w:val="22"/>
        </w:rPr>
        <w:t xml:space="preserve"> functioning at school, in order to support the developmental potential of the student</w:t>
      </w:r>
      <w:r w:rsidR="00433EAD">
        <w:rPr>
          <w:rFonts w:eastAsia="Calibri"/>
          <w:color w:val="000000"/>
          <w:sz w:val="22"/>
          <w:szCs w:val="22"/>
        </w:rPr>
        <w:t>s</w:t>
      </w:r>
      <w:r w:rsidRPr="00B16940">
        <w:rPr>
          <w:rFonts w:eastAsia="Calibri"/>
          <w:color w:val="000000"/>
          <w:sz w:val="22"/>
          <w:szCs w:val="22"/>
        </w:rPr>
        <w:t xml:space="preserve"> and create conditions for </w:t>
      </w:r>
      <w:r w:rsidR="00433EAD">
        <w:rPr>
          <w:rFonts w:eastAsia="Calibri"/>
          <w:color w:val="000000"/>
          <w:sz w:val="22"/>
          <w:szCs w:val="22"/>
        </w:rPr>
        <w:t xml:space="preserve">their </w:t>
      </w:r>
      <w:r w:rsidRPr="00B16940">
        <w:rPr>
          <w:rFonts w:eastAsia="Calibri"/>
          <w:color w:val="000000"/>
          <w:sz w:val="22"/>
          <w:szCs w:val="22"/>
        </w:rPr>
        <w:t xml:space="preserve"> active and full participation in school life and in the social environment.</w:t>
      </w:r>
    </w:p>
    <w:p w:rsidR="00244386" w:rsidRPr="00244386" w:rsidRDefault="00244386" w:rsidP="00244386">
      <w:pPr>
        <w:numPr>
          <w:ilvl w:val="0"/>
          <w:numId w:val="1"/>
        </w:numPr>
        <w:pBdr>
          <w:top w:val="nil"/>
          <w:left w:val="nil"/>
          <w:bottom w:val="nil"/>
          <w:right w:val="nil"/>
          <w:between w:val="nil"/>
        </w:pBdr>
        <w:spacing w:line="276" w:lineRule="auto"/>
        <w:ind w:left="709"/>
        <w:jc w:val="both"/>
        <w:rPr>
          <w:rFonts w:eastAsia="Calibri"/>
          <w:color w:val="000000"/>
          <w:sz w:val="22"/>
          <w:szCs w:val="22"/>
        </w:rPr>
      </w:pPr>
      <w:r w:rsidRPr="00244386">
        <w:rPr>
          <w:rFonts w:eastAsia="Calibri"/>
          <w:color w:val="000000"/>
          <w:sz w:val="22"/>
          <w:szCs w:val="22"/>
        </w:rPr>
        <w:t>The need to pr</w:t>
      </w:r>
      <w:r w:rsidR="00CE6E7E">
        <w:rPr>
          <w:rFonts w:eastAsia="Calibri"/>
          <w:color w:val="000000"/>
          <w:sz w:val="22"/>
          <w:szCs w:val="22"/>
        </w:rPr>
        <w:t xml:space="preserve">ovide a student with assistance may be in particular a consequence of </w:t>
      </w:r>
      <w:r w:rsidRPr="00244386">
        <w:rPr>
          <w:rFonts w:eastAsia="Calibri"/>
          <w:color w:val="000000"/>
          <w:sz w:val="22"/>
          <w:szCs w:val="22"/>
        </w:rPr>
        <w:t>:</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disability;</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social maladjustment;</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the risk of social maladjustment;</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behavioral or emotional disorders;</w:t>
      </w:r>
    </w:p>
    <w:p w:rsidR="00244386" w:rsidRPr="00244386" w:rsidRDefault="00623245" w:rsidP="00244386">
      <w:pPr>
        <w:numPr>
          <w:ilvl w:val="0"/>
          <w:numId w:val="2"/>
        </w:numPr>
        <w:pBdr>
          <w:top w:val="nil"/>
          <w:left w:val="nil"/>
          <w:bottom w:val="nil"/>
          <w:right w:val="nil"/>
          <w:between w:val="nil"/>
        </w:pBdr>
        <w:spacing w:line="276" w:lineRule="auto"/>
        <w:jc w:val="both"/>
        <w:rPr>
          <w:rFonts w:eastAsia="Calibri"/>
          <w:color w:val="000000"/>
          <w:sz w:val="22"/>
          <w:szCs w:val="22"/>
        </w:rPr>
      </w:pPr>
      <w:r>
        <w:rPr>
          <w:rFonts w:eastAsia="Calibri"/>
          <w:color w:val="000000"/>
          <w:sz w:val="22"/>
          <w:szCs w:val="22"/>
        </w:rPr>
        <w:t>exceptional aptitude</w:t>
      </w:r>
      <w:r w:rsidR="00244386" w:rsidRPr="00244386">
        <w:rPr>
          <w:rFonts w:eastAsia="Calibri"/>
          <w:color w:val="000000"/>
          <w:sz w:val="22"/>
          <w:szCs w:val="22"/>
        </w:rPr>
        <w:t>;</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specific learning difficulties;</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competence deficits and language skill disorders;</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a chronic disease;</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crisis or traumatic situations;</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educational failures;</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environmental negligence related to the living situation of the student and his family;</w:t>
      </w:r>
    </w:p>
    <w:p w:rsidR="00244386" w:rsidRPr="00244386" w:rsidRDefault="00244386" w:rsidP="00244386">
      <w:pPr>
        <w:numPr>
          <w:ilvl w:val="0"/>
          <w:numId w:val="2"/>
        </w:numPr>
        <w:pBdr>
          <w:top w:val="nil"/>
          <w:left w:val="nil"/>
          <w:bottom w:val="nil"/>
          <w:right w:val="nil"/>
          <w:between w:val="nil"/>
        </w:pBdr>
        <w:spacing w:line="276" w:lineRule="auto"/>
        <w:jc w:val="both"/>
        <w:rPr>
          <w:rFonts w:eastAsia="Calibri"/>
          <w:color w:val="000000"/>
          <w:sz w:val="22"/>
          <w:szCs w:val="22"/>
        </w:rPr>
      </w:pPr>
      <w:r w:rsidRPr="00244386">
        <w:rPr>
          <w:rFonts w:eastAsia="Calibri"/>
          <w:color w:val="000000"/>
          <w:sz w:val="22"/>
          <w:szCs w:val="22"/>
        </w:rPr>
        <w:t>adaptation difficulties related to cultural differences.</w:t>
      </w:r>
    </w:p>
    <w:p w:rsidR="00623245" w:rsidRPr="00623245" w:rsidRDefault="00623245" w:rsidP="0062324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623245">
        <w:rPr>
          <w:rFonts w:eastAsia="Calibri"/>
          <w:color w:val="000000"/>
          <w:sz w:val="22"/>
          <w:szCs w:val="22"/>
        </w:rPr>
        <w:t>Help is provided by teachers, psychologist, pedagogue and career counselor.</w:t>
      </w:r>
    </w:p>
    <w:p w:rsidR="00644AF1" w:rsidRPr="00D02131" w:rsidRDefault="00623245" w:rsidP="00D02131">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D02131">
        <w:rPr>
          <w:rFonts w:eastAsia="Calibri"/>
          <w:color w:val="000000"/>
          <w:sz w:val="22"/>
          <w:szCs w:val="22"/>
        </w:rPr>
        <w:t xml:space="preserve">Each student </w:t>
      </w:r>
      <w:r w:rsidR="00F1211D" w:rsidRPr="00D02131">
        <w:rPr>
          <w:rFonts w:eastAsia="Calibri"/>
          <w:color w:val="000000"/>
          <w:sz w:val="22"/>
          <w:szCs w:val="22"/>
        </w:rPr>
        <w:t>enrolled on</w:t>
      </w:r>
      <w:r w:rsidRPr="00D02131">
        <w:rPr>
          <w:rFonts w:eastAsia="Calibri"/>
          <w:color w:val="000000"/>
          <w:sz w:val="22"/>
          <w:szCs w:val="22"/>
        </w:rPr>
        <w:t xml:space="preserve"> the International Baccalaure</w:t>
      </w:r>
      <w:r w:rsidR="00640B08">
        <w:rPr>
          <w:rFonts w:eastAsia="Calibri"/>
          <w:color w:val="000000"/>
          <w:sz w:val="22"/>
          <w:szCs w:val="22"/>
        </w:rPr>
        <w:t>a</w:t>
      </w:r>
      <w:r w:rsidR="00CD1087">
        <w:rPr>
          <w:rFonts w:eastAsia="Calibri"/>
          <w:color w:val="000000"/>
          <w:sz w:val="22"/>
          <w:szCs w:val="22"/>
        </w:rPr>
        <w:t>te</w:t>
      </w:r>
      <w:r w:rsidRPr="00D02131">
        <w:rPr>
          <w:rFonts w:eastAsia="Calibri"/>
          <w:color w:val="000000"/>
          <w:sz w:val="22"/>
          <w:szCs w:val="22"/>
        </w:rPr>
        <w:t xml:space="preserve"> Diploma Progra</w:t>
      </w:r>
      <w:r w:rsidR="00640B08">
        <w:rPr>
          <w:rFonts w:eastAsia="Calibri"/>
          <w:color w:val="000000"/>
          <w:sz w:val="22"/>
          <w:szCs w:val="22"/>
        </w:rPr>
        <w:t>m</w:t>
      </w:r>
      <w:r w:rsidRPr="00D02131">
        <w:rPr>
          <w:rFonts w:eastAsia="Calibri"/>
          <w:color w:val="000000"/>
          <w:sz w:val="22"/>
          <w:szCs w:val="22"/>
        </w:rPr>
        <w:t xml:space="preserve">me is provided with </w:t>
      </w:r>
      <w:r w:rsidR="00D02131" w:rsidRPr="00D02131">
        <w:rPr>
          <w:rFonts w:eastAsia="Calibri"/>
          <w:color w:val="000000"/>
          <w:sz w:val="22"/>
          <w:szCs w:val="22"/>
        </w:rPr>
        <w:t xml:space="preserve">psychological and </w:t>
      </w:r>
      <w:r w:rsidRPr="00D02131">
        <w:rPr>
          <w:rFonts w:eastAsia="Calibri"/>
          <w:color w:val="000000"/>
          <w:sz w:val="22"/>
          <w:szCs w:val="22"/>
        </w:rPr>
        <w:t xml:space="preserve">pedagogical </w:t>
      </w:r>
      <w:r w:rsidR="00D02131" w:rsidRPr="00D02131">
        <w:rPr>
          <w:rFonts w:eastAsia="Calibri"/>
          <w:color w:val="000000"/>
          <w:sz w:val="22"/>
          <w:szCs w:val="22"/>
        </w:rPr>
        <w:t>assistance</w:t>
      </w:r>
      <w:r w:rsidR="00644AF1" w:rsidRPr="00D02131">
        <w:rPr>
          <w:rFonts w:eastAsia="Calibri"/>
          <w:color w:val="000000"/>
          <w:sz w:val="22"/>
          <w:szCs w:val="22"/>
        </w:rPr>
        <w:t xml:space="preserve"> </w:t>
      </w:r>
      <w:r w:rsidRPr="00D02131">
        <w:rPr>
          <w:rFonts w:eastAsia="Calibri"/>
          <w:color w:val="000000"/>
          <w:sz w:val="22"/>
          <w:szCs w:val="22"/>
        </w:rPr>
        <w:t xml:space="preserve"> in accordance with the rules stated </w:t>
      </w:r>
      <w:r w:rsidR="00433EAD">
        <w:rPr>
          <w:rFonts w:eastAsia="Calibri"/>
          <w:color w:val="000000"/>
          <w:sz w:val="22"/>
          <w:szCs w:val="22"/>
        </w:rPr>
        <w:br/>
      </w:r>
      <w:r w:rsidRPr="00D02131">
        <w:rPr>
          <w:rFonts w:eastAsia="Calibri"/>
          <w:color w:val="000000"/>
          <w:sz w:val="22"/>
          <w:szCs w:val="22"/>
        </w:rPr>
        <w:t xml:space="preserve">in the School Statute. </w:t>
      </w:r>
      <w:r w:rsidR="00F1211D" w:rsidRPr="00D02131">
        <w:rPr>
          <w:rFonts w:eastAsia="Calibri"/>
          <w:color w:val="000000"/>
          <w:sz w:val="22"/>
          <w:szCs w:val="22"/>
        </w:rPr>
        <w:t xml:space="preserve">Such assistance may be offered based </w:t>
      </w:r>
      <w:r w:rsidR="00644AF1" w:rsidRPr="00D02131">
        <w:rPr>
          <w:rFonts w:eastAsia="Calibri"/>
          <w:color w:val="000000"/>
          <w:sz w:val="22"/>
          <w:szCs w:val="22"/>
        </w:rPr>
        <w:t xml:space="preserve">either </w:t>
      </w:r>
      <w:r w:rsidR="00F1211D" w:rsidRPr="00D02131">
        <w:rPr>
          <w:rFonts w:eastAsia="Calibri"/>
          <w:color w:val="000000"/>
          <w:sz w:val="22"/>
          <w:szCs w:val="22"/>
        </w:rPr>
        <w:t xml:space="preserve">on the request </w:t>
      </w:r>
      <w:r w:rsidR="00644AF1" w:rsidRPr="00D02131">
        <w:rPr>
          <w:rFonts w:eastAsia="Calibri"/>
          <w:color w:val="000000"/>
          <w:sz w:val="22"/>
          <w:szCs w:val="22"/>
        </w:rPr>
        <w:t xml:space="preserve">of </w:t>
      </w:r>
      <w:r w:rsidR="00D02131" w:rsidRPr="00D02131">
        <w:rPr>
          <w:rFonts w:eastAsia="Calibri"/>
          <w:color w:val="000000"/>
          <w:sz w:val="22"/>
          <w:szCs w:val="22"/>
        </w:rPr>
        <w:t>the</w:t>
      </w:r>
      <w:r w:rsidR="00644AF1" w:rsidRPr="00D02131">
        <w:rPr>
          <w:rFonts w:eastAsia="Calibri"/>
          <w:color w:val="000000"/>
          <w:sz w:val="22"/>
          <w:szCs w:val="22"/>
        </w:rPr>
        <w:t xml:space="preserve"> student </w:t>
      </w:r>
      <w:r w:rsidR="00F1211D" w:rsidRPr="00D02131">
        <w:rPr>
          <w:rFonts w:eastAsia="Calibri"/>
          <w:color w:val="000000"/>
          <w:sz w:val="22"/>
          <w:szCs w:val="22"/>
        </w:rPr>
        <w:t xml:space="preserve">or </w:t>
      </w:r>
      <w:r w:rsidR="00644AF1" w:rsidRPr="00D02131">
        <w:rPr>
          <w:rFonts w:eastAsia="Calibri"/>
          <w:color w:val="000000"/>
          <w:sz w:val="22"/>
          <w:szCs w:val="22"/>
        </w:rPr>
        <w:t xml:space="preserve">on </w:t>
      </w:r>
      <w:r w:rsidR="00D02131" w:rsidRPr="00D02131">
        <w:rPr>
          <w:rFonts w:eastAsia="Calibri"/>
          <w:color w:val="000000"/>
          <w:sz w:val="22"/>
          <w:szCs w:val="22"/>
        </w:rPr>
        <w:t>t</w:t>
      </w:r>
      <w:r w:rsidR="00644AF1" w:rsidRPr="00D02131">
        <w:rPr>
          <w:rFonts w:eastAsia="Calibri"/>
          <w:color w:val="000000"/>
          <w:sz w:val="22"/>
          <w:szCs w:val="22"/>
        </w:rPr>
        <w:t xml:space="preserve">he recommendation of </w:t>
      </w:r>
      <w:r w:rsidR="00F1211D" w:rsidRPr="00D02131">
        <w:rPr>
          <w:rFonts w:eastAsia="Calibri"/>
          <w:color w:val="000000"/>
          <w:sz w:val="22"/>
          <w:szCs w:val="22"/>
        </w:rPr>
        <w:t>a teacher or other staff member</w:t>
      </w:r>
      <w:r w:rsidR="00644AF1" w:rsidRPr="00D02131">
        <w:rPr>
          <w:rFonts w:eastAsia="Calibri"/>
          <w:color w:val="000000"/>
          <w:sz w:val="22"/>
          <w:szCs w:val="22"/>
        </w:rPr>
        <w:t xml:space="preserve"> listed in the Regulation </w:t>
      </w:r>
      <w:r w:rsidR="00433EAD">
        <w:rPr>
          <w:rFonts w:eastAsia="Calibri"/>
          <w:color w:val="000000"/>
          <w:sz w:val="22"/>
          <w:szCs w:val="22"/>
        </w:rPr>
        <w:br/>
      </w:r>
      <w:r w:rsidR="00644AF1" w:rsidRPr="00D02131">
        <w:rPr>
          <w:rFonts w:eastAsia="Calibri"/>
          <w:color w:val="000000"/>
          <w:sz w:val="22"/>
          <w:szCs w:val="22"/>
        </w:rPr>
        <w:t xml:space="preserve">of the Minister of National Education regarding the rules for granting and organization </w:t>
      </w:r>
      <w:r w:rsidR="00D02131">
        <w:rPr>
          <w:rFonts w:eastAsia="Calibri"/>
          <w:color w:val="000000"/>
          <w:sz w:val="22"/>
          <w:szCs w:val="22"/>
        </w:rPr>
        <w:br/>
      </w:r>
      <w:r w:rsidR="00644AF1" w:rsidRPr="00D02131">
        <w:rPr>
          <w:rFonts w:eastAsia="Calibri"/>
          <w:color w:val="000000"/>
          <w:sz w:val="22"/>
          <w:szCs w:val="22"/>
        </w:rPr>
        <w:t xml:space="preserve">of pedagogical supervision  at public </w:t>
      </w:r>
      <w:r w:rsidR="00D02131" w:rsidRPr="00D02131">
        <w:rPr>
          <w:rFonts w:eastAsia="Calibri"/>
          <w:color w:val="000000"/>
          <w:sz w:val="22"/>
          <w:szCs w:val="22"/>
        </w:rPr>
        <w:t>kindergartens, schools and other facilities.</w:t>
      </w:r>
    </w:p>
    <w:p w:rsidR="00D02131" w:rsidRPr="00D02131" w:rsidRDefault="00D02131" w:rsidP="00D02131">
      <w:pPr>
        <w:numPr>
          <w:ilvl w:val="0"/>
          <w:numId w:val="1"/>
        </w:numPr>
        <w:pBdr>
          <w:top w:val="nil"/>
          <w:left w:val="nil"/>
          <w:bottom w:val="nil"/>
          <w:right w:val="nil"/>
          <w:between w:val="nil"/>
        </w:pBdr>
        <w:spacing w:line="276" w:lineRule="auto"/>
        <w:ind w:left="709"/>
        <w:jc w:val="both"/>
        <w:rPr>
          <w:rFonts w:eastAsia="Calibri"/>
          <w:color w:val="000000"/>
          <w:sz w:val="22"/>
          <w:szCs w:val="22"/>
        </w:rPr>
      </w:pPr>
      <w:bookmarkStart w:id="0" w:name="_gjdgxs" w:colFirst="0" w:colLast="0"/>
      <w:bookmarkEnd w:id="0"/>
      <w:r w:rsidRPr="00D02131">
        <w:rPr>
          <w:rFonts w:eastAsia="Calibri"/>
          <w:color w:val="000000"/>
          <w:sz w:val="22"/>
          <w:szCs w:val="22"/>
          <w:highlight w:val="white"/>
        </w:rPr>
        <w:t>S</w:t>
      </w:r>
      <w:r w:rsidRPr="00D02131">
        <w:rPr>
          <w:rFonts w:eastAsia="Calibri"/>
          <w:color w:val="000000"/>
          <w:sz w:val="22"/>
          <w:szCs w:val="22"/>
        </w:rPr>
        <w:t xml:space="preserve">pecial </w:t>
      </w:r>
      <w:r>
        <w:rPr>
          <w:rFonts w:eastAsia="Calibri"/>
          <w:color w:val="000000"/>
          <w:sz w:val="22"/>
          <w:szCs w:val="22"/>
          <w:highlight w:val="white"/>
        </w:rPr>
        <w:t>assistance</w:t>
      </w:r>
      <w:r w:rsidRPr="00D02131">
        <w:rPr>
          <w:rFonts w:eastAsia="Calibri"/>
          <w:color w:val="000000"/>
          <w:sz w:val="22"/>
          <w:szCs w:val="22"/>
        </w:rPr>
        <w:t xml:space="preserve"> is </w:t>
      </w:r>
      <w:r>
        <w:rPr>
          <w:rFonts w:eastAsia="Calibri"/>
          <w:color w:val="000000"/>
          <w:sz w:val="22"/>
          <w:szCs w:val="22"/>
          <w:highlight w:val="white"/>
        </w:rPr>
        <w:t xml:space="preserve">offered to students with </w:t>
      </w:r>
      <w:r>
        <w:rPr>
          <w:rFonts w:eastAsia="Calibri"/>
          <w:color w:val="000000"/>
          <w:sz w:val="22"/>
          <w:szCs w:val="22"/>
        </w:rPr>
        <w:t>exceptional aptitude</w:t>
      </w:r>
      <w:r w:rsidRPr="00D02131">
        <w:rPr>
          <w:rFonts w:eastAsia="Calibri"/>
          <w:color w:val="000000"/>
          <w:sz w:val="22"/>
          <w:szCs w:val="22"/>
        </w:rPr>
        <w:t xml:space="preserve"> </w:t>
      </w:r>
      <w:r>
        <w:rPr>
          <w:rFonts w:eastAsia="Calibri"/>
          <w:color w:val="000000"/>
          <w:sz w:val="22"/>
          <w:szCs w:val="22"/>
          <w:highlight w:val="white"/>
        </w:rPr>
        <w:t>by</w:t>
      </w:r>
      <w:r w:rsidRPr="00D02131">
        <w:rPr>
          <w:rFonts w:eastAsia="Calibri"/>
          <w:color w:val="000000"/>
          <w:sz w:val="22"/>
          <w:szCs w:val="22"/>
        </w:rPr>
        <w:t>:</w:t>
      </w:r>
    </w:p>
    <w:p w:rsidR="00D02131" w:rsidRPr="00D02131" w:rsidRDefault="00D02131" w:rsidP="00D02131">
      <w:pPr>
        <w:pBdr>
          <w:top w:val="nil"/>
          <w:left w:val="nil"/>
          <w:bottom w:val="nil"/>
          <w:right w:val="nil"/>
          <w:between w:val="nil"/>
        </w:pBdr>
        <w:spacing w:line="276" w:lineRule="auto"/>
        <w:ind w:left="709"/>
        <w:jc w:val="both"/>
        <w:rPr>
          <w:rFonts w:eastAsia="Calibri"/>
          <w:color w:val="000000"/>
          <w:sz w:val="22"/>
          <w:szCs w:val="22"/>
        </w:rPr>
      </w:pPr>
      <w:r w:rsidRPr="00D02131">
        <w:rPr>
          <w:rFonts w:eastAsia="Calibri"/>
          <w:color w:val="000000"/>
          <w:sz w:val="22"/>
          <w:szCs w:val="22"/>
        </w:rPr>
        <w:t xml:space="preserve">1) organizing </w:t>
      </w:r>
      <w:r w:rsidR="003365DB">
        <w:rPr>
          <w:rFonts w:eastAsia="Calibri"/>
          <w:color w:val="000000"/>
          <w:sz w:val="22"/>
          <w:szCs w:val="22"/>
          <w:highlight w:val="white"/>
        </w:rPr>
        <w:t>lessons</w:t>
      </w:r>
      <w:r w:rsidRPr="00D02131">
        <w:rPr>
          <w:rFonts w:eastAsia="Calibri"/>
          <w:color w:val="000000"/>
          <w:sz w:val="22"/>
          <w:szCs w:val="22"/>
        </w:rPr>
        <w:t xml:space="preserve"> to support the preparation of students for competitions and contests;</w:t>
      </w:r>
    </w:p>
    <w:p w:rsidR="00D02131" w:rsidRPr="00D02131" w:rsidRDefault="00D02131" w:rsidP="00D02131">
      <w:pPr>
        <w:pBdr>
          <w:top w:val="nil"/>
          <w:left w:val="nil"/>
          <w:bottom w:val="nil"/>
          <w:right w:val="nil"/>
          <w:between w:val="nil"/>
        </w:pBdr>
        <w:spacing w:line="276" w:lineRule="auto"/>
        <w:ind w:left="709"/>
        <w:jc w:val="both"/>
        <w:rPr>
          <w:rFonts w:eastAsia="Calibri"/>
          <w:color w:val="000000"/>
          <w:sz w:val="22"/>
          <w:szCs w:val="22"/>
        </w:rPr>
      </w:pPr>
      <w:r w:rsidRPr="00D02131">
        <w:rPr>
          <w:rFonts w:eastAsia="Calibri"/>
          <w:color w:val="000000"/>
          <w:sz w:val="22"/>
          <w:szCs w:val="22"/>
        </w:rPr>
        <w:t>2) cooperation with universities in order to enrich the teaching process;</w:t>
      </w:r>
    </w:p>
    <w:p w:rsidR="00D02131" w:rsidRPr="00D02131" w:rsidRDefault="00D02131" w:rsidP="00D02131">
      <w:pPr>
        <w:pBdr>
          <w:top w:val="nil"/>
          <w:left w:val="nil"/>
          <w:bottom w:val="nil"/>
          <w:right w:val="nil"/>
          <w:between w:val="nil"/>
        </w:pBdr>
        <w:spacing w:line="276" w:lineRule="auto"/>
        <w:ind w:left="709"/>
        <w:jc w:val="both"/>
        <w:rPr>
          <w:rFonts w:eastAsia="Calibri"/>
          <w:color w:val="000000"/>
          <w:sz w:val="22"/>
          <w:szCs w:val="22"/>
        </w:rPr>
      </w:pPr>
      <w:r w:rsidRPr="00D02131">
        <w:rPr>
          <w:rFonts w:eastAsia="Calibri"/>
          <w:color w:val="000000"/>
          <w:sz w:val="22"/>
          <w:szCs w:val="22"/>
        </w:rPr>
        <w:t>3) organizing internal knowledge co</w:t>
      </w:r>
      <w:r>
        <w:rPr>
          <w:rFonts w:eastAsia="Calibri"/>
          <w:color w:val="000000"/>
          <w:sz w:val="22"/>
          <w:szCs w:val="22"/>
          <w:highlight w:val="white"/>
        </w:rPr>
        <w:t>mpetitions for students of the s</w:t>
      </w:r>
      <w:r w:rsidRPr="00D02131">
        <w:rPr>
          <w:rFonts w:eastAsia="Calibri"/>
          <w:color w:val="000000"/>
          <w:sz w:val="22"/>
          <w:szCs w:val="22"/>
        </w:rPr>
        <w:t>chool;</w:t>
      </w:r>
    </w:p>
    <w:p w:rsidR="00D02131" w:rsidRPr="00D02131" w:rsidRDefault="00D02131" w:rsidP="00D02131">
      <w:pPr>
        <w:pBdr>
          <w:top w:val="nil"/>
          <w:left w:val="nil"/>
          <w:bottom w:val="nil"/>
          <w:right w:val="nil"/>
          <w:between w:val="nil"/>
        </w:pBdr>
        <w:spacing w:line="276" w:lineRule="auto"/>
        <w:ind w:left="709"/>
        <w:jc w:val="both"/>
        <w:rPr>
          <w:rFonts w:eastAsia="Calibri"/>
          <w:color w:val="000000"/>
          <w:sz w:val="22"/>
          <w:szCs w:val="22"/>
          <w:highlight w:val="white"/>
        </w:rPr>
      </w:pPr>
      <w:r w:rsidRPr="00D02131">
        <w:rPr>
          <w:rFonts w:eastAsia="Calibri"/>
          <w:color w:val="000000"/>
          <w:sz w:val="22"/>
          <w:szCs w:val="22"/>
        </w:rPr>
        <w:t>4) the use of a motivational system of rewarding students who achieve outstanding success</w:t>
      </w:r>
      <w:r w:rsidR="003365DB">
        <w:rPr>
          <w:rFonts w:eastAsia="Calibri"/>
          <w:color w:val="000000"/>
          <w:sz w:val="22"/>
          <w:szCs w:val="22"/>
          <w:highlight w:val="white"/>
        </w:rPr>
        <w:t>.</w:t>
      </w:r>
    </w:p>
    <w:p w:rsidR="004D35B2" w:rsidRPr="00D02131" w:rsidRDefault="00D02131" w:rsidP="00D02131">
      <w:pPr>
        <w:numPr>
          <w:ilvl w:val="0"/>
          <w:numId w:val="1"/>
        </w:numPr>
        <w:pBdr>
          <w:top w:val="nil"/>
          <w:left w:val="nil"/>
          <w:bottom w:val="nil"/>
          <w:right w:val="nil"/>
          <w:between w:val="nil"/>
        </w:pBdr>
        <w:spacing w:line="276" w:lineRule="auto"/>
        <w:ind w:left="709"/>
        <w:jc w:val="both"/>
        <w:rPr>
          <w:rFonts w:eastAsia="Calibri"/>
          <w:color w:val="000000"/>
          <w:sz w:val="22"/>
          <w:szCs w:val="22"/>
          <w:highlight w:val="white"/>
        </w:rPr>
      </w:pPr>
      <w:r w:rsidRPr="00D02131">
        <w:rPr>
          <w:rFonts w:eastAsia="Calibri"/>
          <w:sz w:val="22"/>
          <w:szCs w:val="22"/>
        </w:rPr>
        <w:t xml:space="preserve">Methods of working with a student with specific learning difficulties are developed </w:t>
      </w:r>
      <w:r>
        <w:rPr>
          <w:rFonts w:eastAsia="Calibri"/>
          <w:sz w:val="22"/>
          <w:szCs w:val="22"/>
        </w:rPr>
        <w:br/>
      </w:r>
      <w:r w:rsidRPr="00D02131">
        <w:rPr>
          <w:rFonts w:eastAsia="Calibri"/>
          <w:sz w:val="22"/>
          <w:szCs w:val="22"/>
        </w:rPr>
        <w:t xml:space="preserve">by the coordinator in cooperation with the school pedagogue, the class teacher and teachers </w:t>
      </w:r>
      <w:r>
        <w:rPr>
          <w:rFonts w:eastAsia="Calibri"/>
          <w:sz w:val="22"/>
          <w:szCs w:val="22"/>
        </w:rPr>
        <w:br/>
      </w:r>
      <w:r w:rsidRPr="00D02131">
        <w:rPr>
          <w:rFonts w:eastAsia="Calibri"/>
          <w:sz w:val="22"/>
          <w:szCs w:val="22"/>
        </w:rPr>
        <w:t xml:space="preserve">of individual subjects. The basis for the development of these methods are </w:t>
      </w:r>
      <w:r>
        <w:rPr>
          <w:rFonts w:eastAsia="Calibri"/>
          <w:sz w:val="22"/>
          <w:szCs w:val="22"/>
        </w:rPr>
        <w:br/>
      </w:r>
      <w:r w:rsidRPr="00D02131">
        <w:rPr>
          <w:rFonts w:eastAsia="Calibri"/>
          <w:sz w:val="22"/>
          <w:szCs w:val="22"/>
        </w:rPr>
        <w:t xml:space="preserve">the recommendations indicated in the documents confirming the student's </w:t>
      </w:r>
      <w:r w:rsidR="003365DB">
        <w:rPr>
          <w:rFonts w:eastAsia="Calibri"/>
          <w:sz w:val="22"/>
          <w:szCs w:val="22"/>
        </w:rPr>
        <w:t>deficiencies</w:t>
      </w:r>
      <w:r w:rsidRPr="00D02131">
        <w:rPr>
          <w:rFonts w:eastAsia="Calibri"/>
          <w:sz w:val="22"/>
          <w:szCs w:val="22"/>
        </w:rPr>
        <w:t xml:space="preserve">, </w:t>
      </w:r>
      <w:r>
        <w:rPr>
          <w:rFonts w:eastAsia="Calibri"/>
          <w:sz w:val="22"/>
          <w:szCs w:val="22"/>
        </w:rPr>
        <w:br/>
      </w:r>
      <w:r w:rsidRPr="00D02131">
        <w:rPr>
          <w:rFonts w:eastAsia="Calibri"/>
          <w:sz w:val="22"/>
          <w:szCs w:val="22"/>
        </w:rPr>
        <w:lastRenderedPageBreak/>
        <w:t xml:space="preserve"> the </w:t>
      </w:r>
      <w:r w:rsidR="003365DB">
        <w:rPr>
          <w:rFonts w:eastAsia="Calibri"/>
          <w:sz w:val="22"/>
          <w:szCs w:val="22"/>
        </w:rPr>
        <w:t xml:space="preserve">methods </w:t>
      </w:r>
      <w:r w:rsidRPr="00D02131">
        <w:rPr>
          <w:rFonts w:eastAsia="Calibri"/>
          <w:sz w:val="22"/>
          <w:szCs w:val="22"/>
        </w:rPr>
        <w:t>of work</w:t>
      </w:r>
      <w:r w:rsidR="003365DB">
        <w:rPr>
          <w:rFonts w:eastAsia="Calibri"/>
          <w:sz w:val="22"/>
          <w:szCs w:val="22"/>
        </w:rPr>
        <w:t xml:space="preserve">ing </w:t>
      </w:r>
      <w:r w:rsidRPr="00D02131">
        <w:rPr>
          <w:rFonts w:eastAsia="Calibri"/>
          <w:sz w:val="22"/>
          <w:szCs w:val="22"/>
        </w:rPr>
        <w:t xml:space="preserve"> with student</w:t>
      </w:r>
      <w:r w:rsidR="003365DB">
        <w:rPr>
          <w:rFonts w:eastAsia="Calibri"/>
          <w:sz w:val="22"/>
          <w:szCs w:val="22"/>
        </w:rPr>
        <w:t>s</w:t>
      </w:r>
      <w:r w:rsidRPr="00D02131">
        <w:rPr>
          <w:rFonts w:eastAsia="Calibri"/>
          <w:sz w:val="22"/>
          <w:szCs w:val="22"/>
        </w:rPr>
        <w:t xml:space="preserve"> </w:t>
      </w:r>
      <w:r w:rsidR="003365DB">
        <w:rPr>
          <w:rFonts w:eastAsia="Calibri"/>
          <w:sz w:val="22"/>
          <w:szCs w:val="22"/>
        </w:rPr>
        <w:t xml:space="preserve">used </w:t>
      </w:r>
      <w:r w:rsidRPr="00D02131">
        <w:rPr>
          <w:rFonts w:eastAsia="Calibri"/>
          <w:sz w:val="22"/>
          <w:szCs w:val="22"/>
        </w:rPr>
        <w:t xml:space="preserve"> in the Polish education system and document</w:t>
      </w:r>
      <w:r w:rsidR="003365DB">
        <w:rPr>
          <w:rFonts w:eastAsia="Calibri"/>
          <w:sz w:val="22"/>
          <w:szCs w:val="22"/>
        </w:rPr>
        <w:t>s</w:t>
      </w:r>
      <w:r w:rsidRPr="00D02131">
        <w:rPr>
          <w:rFonts w:eastAsia="Calibri"/>
          <w:sz w:val="22"/>
          <w:szCs w:val="22"/>
        </w:rPr>
        <w:t xml:space="preserve"> issued by the </w:t>
      </w:r>
      <w:r w:rsidR="004D35B2" w:rsidRPr="00D02131">
        <w:rPr>
          <w:rFonts w:eastAsia="Calibri"/>
          <w:sz w:val="22"/>
          <w:szCs w:val="22"/>
        </w:rPr>
        <w:t xml:space="preserve">International Baccalaureate Organisation: </w:t>
      </w:r>
      <w:r w:rsidR="00FA2BFC" w:rsidRPr="00C343F7">
        <w:rPr>
          <w:rFonts w:eastAsia="Calibri"/>
          <w:sz w:val="22"/>
          <w:szCs w:val="22"/>
        </w:rPr>
        <w:t xml:space="preserve">Learning diversity and inclusion in IB programmes. </w:t>
      </w:r>
      <w:r w:rsidR="00FA2BFC" w:rsidRPr="00B901BB">
        <w:rPr>
          <w:rFonts w:eastAsia="Calibri"/>
          <w:sz w:val="22"/>
          <w:szCs w:val="22"/>
        </w:rPr>
        <w:t>Removing barriers to learning</w:t>
      </w:r>
      <w:r w:rsidR="00FA2BFC">
        <w:rPr>
          <w:rFonts w:eastAsia="Calibri"/>
          <w:sz w:val="22"/>
          <w:szCs w:val="22"/>
        </w:rPr>
        <w:t xml:space="preserve"> 2016, updated 2020 </w:t>
      </w:r>
      <w:r w:rsidR="003365DB">
        <w:rPr>
          <w:rFonts w:eastAsia="Calibri"/>
          <w:sz w:val="22"/>
          <w:szCs w:val="22"/>
        </w:rPr>
        <w:t>and Access and inclusion policy</w:t>
      </w:r>
      <w:r w:rsidR="00433EAD">
        <w:rPr>
          <w:rFonts w:eastAsia="Calibri"/>
          <w:sz w:val="22"/>
          <w:szCs w:val="22"/>
        </w:rPr>
        <w:t xml:space="preserve"> 2018, updated 2021</w:t>
      </w:r>
      <w:r w:rsidR="003365DB">
        <w:rPr>
          <w:rFonts w:eastAsia="Calibri"/>
          <w:sz w:val="22"/>
          <w:szCs w:val="22"/>
        </w:rPr>
        <w:t>.</w:t>
      </w:r>
    </w:p>
    <w:p w:rsidR="00426533" w:rsidRPr="00426533" w:rsidRDefault="00426533" w:rsidP="00426533">
      <w:pPr>
        <w:numPr>
          <w:ilvl w:val="0"/>
          <w:numId w:val="1"/>
        </w:numPr>
        <w:pBdr>
          <w:top w:val="nil"/>
          <w:left w:val="nil"/>
          <w:bottom w:val="nil"/>
          <w:right w:val="nil"/>
          <w:between w:val="nil"/>
        </w:pBdr>
        <w:spacing w:line="276" w:lineRule="auto"/>
        <w:ind w:left="709"/>
        <w:jc w:val="both"/>
        <w:rPr>
          <w:rFonts w:eastAsia="Calibri"/>
          <w:sz w:val="22"/>
          <w:szCs w:val="22"/>
        </w:rPr>
      </w:pPr>
      <w:r w:rsidRPr="00426533">
        <w:rPr>
          <w:rFonts w:eastAsia="Calibri"/>
          <w:sz w:val="22"/>
          <w:szCs w:val="22"/>
        </w:rPr>
        <w:t xml:space="preserve">A student suffering from a long-term illness, especially in the second year of the International Baccalaureate </w:t>
      </w:r>
      <w:r>
        <w:rPr>
          <w:rFonts w:eastAsia="Calibri"/>
          <w:sz w:val="22"/>
          <w:szCs w:val="22"/>
        </w:rPr>
        <w:t>Diploma Programme</w:t>
      </w:r>
      <w:r w:rsidRPr="00426533">
        <w:rPr>
          <w:rFonts w:eastAsia="Calibri"/>
          <w:sz w:val="22"/>
          <w:szCs w:val="22"/>
        </w:rPr>
        <w:t xml:space="preserve">, may, if </w:t>
      </w:r>
      <w:r>
        <w:rPr>
          <w:rFonts w:eastAsia="Calibri"/>
          <w:sz w:val="22"/>
          <w:szCs w:val="22"/>
        </w:rPr>
        <w:t>that illness has resulted in</w:t>
      </w:r>
      <w:r w:rsidRPr="00426533">
        <w:rPr>
          <w:rFonts w:eastAsia="Calibri"/>
          <w:sz w:val="22"/>
          <w:szCs w:val="22"/>
        </w:rPr>
        <w:t xml:space="preserve"> failure to fulfill one </w:t>
      </w:r>
      <w:r w:rsidR="00433EAD">
        <w:rPr>
          <w:rFonts w:eastAsia="Calibri"/>
          <w:sz w:val="22"/>
          <w:szCs w:val="22"/>
        </w:rPr>
        <w:br/>
      </w:r>
      <w:r w:rsidRPr="00426533">
        <w:rPr>
          <w:rFonts w:eastAsia="Calibri"/>
          <w:sz w:val="22"/>
          <w:szCs w:val="22"/>
        </w:rPr>
        <w:t xml:space="preserve">of the obligatory tasks, apply to the coordinator with a request to the International Baccalaureate Organization for special solutions. The application must be accompanied by all documentation along with its translation into English made by a sworn translator. Any details on the scope </w:t>
      </w:r>
      <w:r w:rsidR="00C343F7">
        <w:rPr>
          <w:rFonts w:eastAsia="Calibri"/>
          <w:sz w:val="22"/>
          <w:szCs w:val="22"/>
        </w:rPr>
        <w:t xml:space="preserve"> </w:t>
      </w:r>
      <w:r w:rsidRPr="00426533">
        <w:rPr>
          <w:rFonts w:eastAsia="Calibri"/>
          <w:sz w:val="22"/>
          <w:szCs w:val="22"/>
        </w:rPr>
        <w:t>of this documentation and the procedure for submitting it to the International Baccalaureate Organization are specified in the documents of the International Baccalaureate Organization</w:t>
      </w:r>
      <w:r>
        <w:rPr>
          <w:rFonts w:eastAsia="Calibri"/>
          <w:sz w:val="22"/>
          <w:szCs w:val="22"/>
        </w:rPr>
        <w:t>.</w:t>
      </w:r>
    </w:p>
    <w:p w:rsidR="004D35B2" w:rsidRPr="00426533" w:rsidRDefault="00426533" w:rsidP="0042653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426533">
        <w:rPr>
          <w:rFonts w:eastAsia="Calibri"/>
          <w:color w:val="000000"/>
          <w:sz w:val="22"/>
          <w:szCs w:val="22"/>
        </w:rPr>
        <w:t xml:space="preserve">A student who is in a difficult financial situation resulting from low income, family problems or </w:t>
      </w:r>
      <w:r>
        <w:rPr>
          <w:rFonts w:eastAsia="Calibri"/>
          <w:color w:val="000000"/>
          <w:sz w:val="22"/>
          <w:szCs w:val="22"/>
        </w:rPr>
        <w:t>other contingencies</w:t>
      </w:r>
      <w:r w:rsidRPr="00426533">
        <w:rPr>
          <w:rFonts w:eastAsia="Calibri"/>
          <w:color w:val="000000"/>
          <w:sz w:val="22"/>
          <w:szCs w:val="22"/>
        </w:rPr>
        <w:t xml:space="preserve">, is entitled to financial assistance </w:t>
      </w:r>
      <w:r>
        <w:rPr>
          <w:rFonts w:eastAsia="Calibri"/>
          <w:color w:val="000000"/>
          <w:sz w:val="22"/>
          <w:szCs w:val="22"/>
        </w:rPr>
        <w:t>of a</w:t>
      </w:r>
      <w:r w:rsidRPr="00426533">
        <w:rPr>
          <w:rFonts w:eastAsia="Calibri"/>
          <w:color w:val="000000"/>
          <w:sz w:val="22"/>
          <w:szCs w:val="22"/>
        </w:rPr>
        <w:t xml:space="preserve"> social nature. The rules </w:t>
      </w:r>
      <w:r w:rsidR="00433EAD">
        <w:rPr>
          <w:rFonts w:eastAsia="Calibri"/>
          <w:color w:val="000000"/>
          <w:sz w:val="22"/>
          <w:szCs w:val="22"/>
        </w:rPr>
        <w:br/>
      </w:r>
      <w:r w:rsidRPr="00426533">
        <w:rPr>
          <w:rFonts w:eastAsia="Calibri"/>
          <w:color w:val="000000"/>
          <w:sz w:val="22"/>
          <w:szCs w:val="22"/>
        </w:rPr>
        <w:t xml:space="preserve">for granting material benefits to students are stated in separate </w:t>
      </w:r>
      <w:r>
        <w:rPr>
          <w:rFonts w:eastAsia="Calibri"/>
          <w:color w:val="000000"/>
          <w:sz w:val="22"/>
          <w:szCs w:val="22"/>
        </w:rPr>
        <w:t>regulations</w:t>
      </w:r>
      <w:r w:rsidRPr="00426533">
        <w:rPr>
          <w:rFonts w:eastAsia="Calibri"/>
          <w:color w:val="000000"/>
          <w:sz w:val="22"/>
          <w:szCs w:val="22"/>
        </w:rPr>
        <w:t>.</w:t>
      </w:r>
    </w:p>
    <w:p w:rsidR="00970C19" w:rsidRPr="00970C19" w:rsidRDefault="00970C19" w:rsidP="00970C1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970C19">
        <w:rPr>
          <w:rFonts w:eastAsia="Calibri"/>
          <w:color w:val="000000"/>
          <w:sz w:val="22"/>
          <w:szCs w:val="22"/>
        </w:rPr>
        <w:t xml:space="preserve">A student </w:t>
      </w:r>
      <w:r>
        <w:rPr>
          <w:rFonts w:eastAsia="Calibri"/>
          <w:color w:val="000000"/>
          <w:sz w:val="22"/>
          <w:szCs w:val="22"/>
        </w:rPr>
        <w:t xml:space="preserve">enrolled </w:t>
      </w:r>
      <w:r w:rsidR="00433EAD">
        <w:rPr>
          <w:rFonts w:eastAsia="Calibri"/>
          <w:color w:val="000000"/>
          <w:sz w:val="22"/>
          <w:szCs w:val="22"/>
        </w:rPr>
        <w:t xml:space="preserve">on </w:t>
      </w:r>
      <w:r>
        <w:rPr>
          <w:rFonts w:eastAsia="Calibri"/>
          <w:color w:val="000000"/>
          <w:sz w:val="22"/>
          <w:szCs w:val="22"/>
        </w:rPr>
        <w:t xml:space="preserve"> the </w:t>
      </w:r>
      <w:r w:rsidRPr="00970C19">
        <w:rPr>
          <w:rFonts w:eastAsia="Calibri"/>
          <w:color w:val="000000"/>
          <w:sz w:val="22"/>
          <w:szCs w:val="22"/>
        </w:rPr>
        <w:t xml:space="preserve">International Baccalaureate </w:t>
      </w:r>
      <w:r>
        <w:rPr>
          <w:rFonts w:eastAsia="Calibri"/>
          <w:color w:val="000000"/>
          <w:sz w:val="22"/>
          <w:szCs w:val="22"/>
        </w:rPr>
        <w:t>Diploma Programme</w:t>
      </w:r>
      <w:r w:rsidRPr="00970C19">
        <w:rPr>
          <w:rFonts w:eastAsia="Calibri"/>
          <w:color w:val="000000"/>
          <w:sz w:val="22"/>
          <w:szCs w:val="22"/>
        </w:rPr>
        <w:t xml:space="preserve"> who</w:t>
      </w:r>
      <w:r>
        <w:rPr>
          <w:rFonts w:eastAsia="Calibri"/>
          <w:color w:val="000000"/>
          <w:sz w:val="22"/>
          <w:szCs w:val="22"/>
        </w:rPr>
        <w:t xml:space="preserve">, </w:t>
      </w:r>
      <w:r w:rsidRPr="00970C19">
        <w:rPr>
          <w:rFonts w:eastAsia="Calibri"/>
          <w:color w:val="000000"/>
          <w:sz w:val="22"/>
          <w:szCs w:val="22"/>
        </w:rPr>
        <w:t xml:space="preserve">on the basis of </w:t>
      </w:r>
      <w:r>
        <w:rPr>
          <w:rFonts w:eastAsia="Calibri"/>
          <w:color w:val="000000"/>
          <w:sz w:val="22"/>
          <w:szCs w:val="22"/>
        </w:rPr>
        <w:t>an</w:t>
      </w:r>
      <w:r w:rsidRPr="00970C19">
        <w:rPr>
          <w:rFonts w:eastAsia="Calibri"/>
          <w:color w:val="000000"/>
          <w:sz w:val="22"/>
          <w:szCs w:val="22"/>
        </w:rPr>
        <w:t xml:space="preserve"> opinion / decision of </w:t>
      </w:r>
      <w:r>
        <w:rPr>
          <w:rFonts w:eastAsia="Calibri"/>
          <w:color w:val="000000"/>
          <w:sz w:val="22"/>
          <w:szCs w:val="22"/>
        </w:rPr>
        <w:t>a</w:t>
      </w:r>
      <w:r w:rsidRPr="00970C19">
        <w:rPr>
          <w:rFonts w:eastAsia="Calibri"/>
          <w:color w:val="000000"/>
          <w:sz w:val="22"/>
          <w:szCs w:val="22"/>
        </w:rPr>
        <w:t xml:space="preserve"> psychological and pedagogical counseling center</w:t>
      </w:r>
      <w:r>
        <w:rPr>
          <w:rFonts w:eastAsia="Calibri"/>
          <w:color w:val="000000"/>
          <w:sz w:val="22"/>
          <w:szCs w:val="22"/>
        </w:rPr>
        <w:t xml:space="preserve"> (</w:t>
      </w:r>
      <w:proofErr w:type="spellStart"/>
      <w:r w:rsidRPr="00970C19">
        <w:rPr>
          <w:rFonts w:eastAsia="Calibri"/>
          <w:sz w:val="22"/>
          <w:szCs w:val="22"/>
        </w:rPr>
        <w:t>poradni</w:t>
      </w:r>
      <w:proofErr w:type="spellEnd"/>
      <w:r w:rsidRPr="00970C19">
        <w:rPr>
          <w:rFonts w:eastAsia="Calibri"/>
          <w:sz w:val="22"/>
          <w:szCs w:val="22"/>
        </w:rPr>
        <w:t xml:space="preserve"> </w:t>
      </w:r>
      <w:proofErr w:type="spellStart"/>
      <w:r w:rsidRPr="00970C19">
        <w:rPr>
          <w:rFonts w:eastAsia="Calibri"/>
          <w:sz w:val="22"/>
          <w:szCs w:val="22"/>
        </w:rPr>
        <w:t>psychologiczno</w:t>
      </w:r>
      <w:proofErr w:type="spellEnd"/>
      <w:r w:rsidRPr="00970C19">
        <w:rPr>
          <w:rFonts w:eastAsia="Calibri"/>
          <w:sz w:val="22"/>
          <w:szCs w:val="22"/>
        </w:rPr>
        <w:t xml:space="preserve"> – </w:t>
      </w:r>
      <w:proofErr w:type="spellStart"/>
      <w:r w:rsidRPr="00970C19">
        <w:rPr>
          <w:rFonts w:eastAsia="Calibri"/>
          <w:sz w:val="22"/>
          <w:szCs w:val="22"/>
        </w:rPr>
        <w:t>pedagogicznej</w:t>
      </w:r>
      <w:proofErr w:type="spellEnd"/>
      <w:r>
        <w:rPr>
          <w:rFonts w:eastAsia="Calibri"/>
          <w:sz w:val="22"/>
          <w:szCs w:val="22"/>
        </w:rPr>
        <w:t xml:space="preserve">), </w:t>
      </w:r>
      <w:r w:rsidR="00433EAD">
        <w:rPr>
          <w:rFonts w:eastAsia="Calibri"/>
          <w:color w:val="000000"/>
          <w:sz w:val="22"/>
          <w:szCs w:val="22"/>
        </w:rPr>
        <w:t>has been</w:t>
      </w:r>
      <w:r>
        <w:rPr>
          <w:rFonts w:eastAsia="Calibri"/>
          <w:color w:val="000000"/>
          <w:sz w:val="22"/>
          <w:szCs w:val="22"/>
        </w:rPr>
        <w:t xml:space="preserve"> granted </w:t>
      </w:r>
      <w:r w:rsidRPr="00970C19">
        <w:rPr>
          <w:rFonts w:eastAsia="Calibri"/>
          <w:color w:val="000000"/>
          <w:sz w:val="22"/>
          <w:szCs w:val="22"/>
        </w:rPr>
        <w:t>assistance in the form of specific assessment conditions</w:t>
      </w:r>
      <w:r>
        <w:rPr>
          <w:rFonts w:eastAsia="Calibri"/>
          <w:color w:val="000000"/>
          <w:sz w:val="22"/>
          <w:szCs w:val="22"/>
        </w:rPr>
        <w:t>,</w:t>
      </w:r>
      <w:r w:rsidRPr="00970C19">
        <w:rPr>
          <w:rFonts w:eastAsia="Calibri"/>
          <w:color w:val="000000"/>
          <w:sz w:val="22"/>
          <w:szCs w:val="22"/>
        </w:rPr>
        <w:t xml:space="preserve"> may apply for similar conditions during the examination session.</w:t>
      </w:r>
    </w:p>
    <w:p w:rsidR="00970C19" w:rsidRPr="00970C19" w:rsidRDefault="00970C19" w:rsidP="00970C1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970C19">
        <w:rPr>
          <w:rFonts w:eastAsia="Calibri"/>
          <w:color w:val="000000"/>
          <w:sz w:val="22"/>
          <w:szCs w:val="22"/>
        </w:rPr>
        <w:t xml:space="preserve">In justified cases, the International Baccalaureate Organization may decide </w:t>
      </w:r>
      <w:r>
        <w:rPr>
          <w:rFonts w:eastAsia="Calibri"/>
          <w:color w:val="000000"/>
          <w:sz w:val="22"/>
          <w:szCs w:val="22"/>
        </w:rPr>
        <w:t xml:space="preserve">on </w:t>
      </w:r>
      <w:r w:rsidRPr="00970C19">
        <w:rPr>
          <w:rFonts w:eastAsia="Calibri"/>
          <w:color w:val="000000"/>
          <w:sz w:val="22"/>
          <w:szCs w:val="22"/>
        </w:rPr>
        <w:t xml:space="preserve">the following and other </w:t>
      </w:r>
      <w:r>
        <w:rPr>
          <w:rFonts w:eastAsia="Calibri"/>
          <w:color w:val="000000"/>
          <w:sz w:val="22"/>
          <w:szCs w:val="22"/>
        </w:rPr>
        <w:t>adjustments</w:t>
      </w:r>
      <w:r w:rsidRPr="00970C19">
        <w:rPr>
          <w:rFonts w:eastAsia="Calibri"/>
          <w:color w:val="000000"/>
          <w:sz w:val="22"/>
          <w:szCs w:val="22"/>
        </w:rPr>
        <w:t>:</w:t>
      </w:r>
    </w:p>
    <w:p w:rsidR="00970C19" w:rsidRPr="00970C19" w:rsidRDefault="00970C19" w:rsidP="00970C19">
      <w:p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970C19">
        <w:rPr>
          <w:rFonts w:eastAsia="Calibri"/>
          <w:color w:val="000000"/>
          <w:sz w:val="22"/>
          <w:szCs w:val="22"/>
        </w:rPr>
        <w:t xml:space="preserve">1) extending the deadline for sending </w:t>
      </w:r>
      <w:r>
        <w:rPr>
          <w:rFonts w:eastAsia="Calibri"/>
          <w:color w:val="000000"/>
          <w:sz w:val="22"/>
          <w:szCs w:val="22"/>
        </w:rPr>
        <w:t>a work</w:t>
      </w:r>
      <w:r w:rsidRPr="00970C19">
        <w:rPr>
          <w:rFonts w:eastAsia="Calibri"/>
          <w:color w:val="000000"/>
          <w:sz w:val="22"/>
          <w:szCs w:val="22"/>
        </w:rPr>
        <w:t xml:space="preserve"> to the examiner;</w:t>
      </w:r>
    </w:p>
    <w:p w:rsidR="00970C19" w:rsidRPr="00970C19" w:rsidRDefault="00970C19" w:rsidP="00970C19">
      <w:p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970C19">
        <w:rPr>
          <w:rFonts w:eastAsia="Calibri"/>
          <w:color w:val="000000"/>
          <w:sz w:val="22"/>
          <w:szCs w:val="22"/>
        </w:rPr>
        <w:t>2) granting assistance in solving practical tasks;</w:t>
      </w:r>
    </w:p>
    <w:p w:rsidR="00970C19" w:rsidRPr="00970C19" w:rsidRDefault="00970C19" w:rsidP="00970C19">
      <w:pPr>
        <w:pBdr>
          <w:top w:val="none" w:sz="0" w:space="0" w:color="000000"/>
          <w:left w:val="none" w:sz="0" w:space="0" w:color="000000"/>
          <w:bottom w:val="none" w:sz="0" w:space="0" w:color="000000"/>
          <w:right w:val="none" w:sz="0" w:space="0" w:color="000000"/>
          <w:between w:val="none" w:sz="0" w:space="0" w:color="000000"/>
        </w:pBdr>
        <w:spacing w:line="276" w:lineRule="auto"/>
        <w:ind w:left="709"/>
        <w:jc w:val="both"/>
        <w:rPr>
          <w:rFonts w:eastAsia="Calibri"/>
          <w:color w:val="000000"/>
          <w:sz w:val="22"/>
          <w:szCs w:val="22"/>
        </w:rPr>
      </w:pPr>
      <w:r w:rsidRPr="00970C19">
        <w:rPr>
          <w:rFonts w:eastAsia="Calibri"/>
          <w:color w:val="000000"/>
          <w:sz w:val="22"/>
          <w:szCs w:val="22"/>
        </w:rPr>
        <w:t xml:space="preserve">3) </w:t>
      </w:r>
      <w:r>
        <w:rPr>
          <w:rFonts w:eastAsia="Calibri"/>
          <w:color w:val="000000"/>
          <w:sz w:val="22"/>
          <w:szCs w:val="22"/>
        </w:rPr>
        <w:t>exemption</w:t>
      </w:r>
      <w:r w:rsidRPr="00970C19">
        <w:rPr>
          <w:rFonts w:eastAsia="Calibri"/>
          <w:color w:val="000000"/>
          <w:sz w:val="22"/>
          <w:szCs w:val="22"/>
        </w:rPr>
        <w:t xml:space="preserve"> from </w:t>
      </w:r>
      <w:r>
        <w:rPr>
          <w:rFonts w:eastAsia="Calibri"/>
          <w:color w:val="000000"/>
          <w:sz w:val="22"/>
          <w:szCs w:val="22"/>
        </w:rPr>
        <w:t>a</w:t>
      </w:r>
      <w:r w:rsidRPr="00970C19">
        <w:rPr>
          <w:rFonts w:eastAsia="Calibri"/>
          <w:color w:val="000000"/>
          <w:sz w:val="22"/>
          <w:szCs w:val="22"/>
        </w:rPr>
        <w:t xml:space="preserve"> task.</w:t>
      </w:r>
    </w:p>
    <w:p w:rsidR="00CD1087" w:rsidRPr="00CD1087" w:rsidRDefault="00CD1087" w:rsidP="00CD1087">
      <w:pPr>
        <w:numPr>
          <w:ilvl w:val="0"/>
          <w:numId w:val="1"/>
        </w:numPr>
        <w:spacing w:line="276" w:lineRule="auto"/>
        <w:ind w:left="709"/>
        <w:jc w:val="both"/>
        <w:rPr>
          <w:rFonts w:eastAsia="Calibri"/>
          <w:sz w:val="22"/>
          <w:szCs w:val="22"/>
        </w:rPr>
      </w:pPr>
      <w:r w:rsidRPr="00CD1087">
        <w:rPr>
          <w:rFonts w:eastAsia="Calibri"/>
          <w:sz w:val="22"/>
          <w:szCs w:val="22"/>
        </w:rPr>
        <w:t xml:space="preserve">Adaptation of the conditions </w:t>
      </w:r>
      <w:r>
        <w:rPr>
          <w:rFonts w:eastAsia="Calibri"/>
          <w:sz w:val="22"/>
          <w:szCs w:val="22"/>
        </w:rPr>
        <w:t>d</w:t>
      </w:r>
      <w:r w:rsidRPr="00CD1087">
        <w:rPr>
          <w:rFonts w:eastAsia="Calibri"/>
          <w:sz w:val="22"/>
          <w:szCs w:val="22"/>
        </w:rPr>
        <w:t xml:space="preserve">uring the </w:t>
      </w:r>
      <w:r>
        <w:rPr>
          <w:rFonts w:eastAsia="Calibri"/>
          <w:sz w:val="22"/>
          <w:szCs w:val="22"/>
        </w:rPr>
        <w:t>final</w:t>
      </w:r>
      <w:r w:rsidRPr="00CD1087">
        <w:rPr>
          <w:rFonts w:eastAsia="Calibri"/>
          <w:sz w:val="22"/>
          <w:szCs w:val="22"/>
        </w:rPr>
        <w:t xml:space="preserve"> exam</w:t>
      </w:r>
      <w:r>
        <w:rPr>
          <w:rFonts w:eastAsia="Calibri"/>
          <w:sz w:val="22"/>
          <w:szCs w:val="22"/>
        </w:rPr>
        <w:t>s</w:t>
      </w:r>
      <w:r w:rsidRPr="00CD1087">
        <w:rPr>
          <w:rFonts w:eastAsia="Calibri"/>
          <w:sz w:val="22"/>
          <w:szCs w:val="22"/>
        </w:rPr>
        <w:t xml:space="preserve"> to individual needs</w:t>
      </w:r>
      <w:r>
        <w:rPr>
          <w:rFonts w:eastAsia="Calibri"/>
          <w:sz w:val="22"/>
          <w:szCs w:val="22"/>
        </w:rPr>
        <w:t xml:space="preserve"> of a student may be  </w:t>
      </w:r>
      <w:r w:rsidRPr="00CD1087">
        <w:rPr>
          <w:rFonts w:eastAsia="Calibri"/>
          <w:sz w:val="22"/>
          <w:szCs w:val="22"/>
        </w:rPr>
        <w:t xml:space="preserve"> </w:t>
      </w:r>
      <w:r>
        <w:rPr>
          <w:rFonts w:eastAsia="Calibri"/>
          <w:sz w:val="22"/>
          <w:szCs w:val="22"/>
        </w:rPr>
        <w:t xml:space="preserve">granted on the basis of a formal </w:t>
      </w:r>
      <w:r w:rsidRPr="00CD1087">
        <w:rPr>
          <w:rFonts w:eastAsia="Calibri"/>
          <w:sz w:val="22"/>
          <w:szCs w:val="22"/>
        </w:rPr>
        <w:t>request of the student and / or his parents (legal guardians) addressed to the program coordinator</w:t>
      </w:r>
      <w:r>
        <w:rPr>
          <w:rFonts w:eastAsia="Calibri"/>
          <w:sz w:val="22"/>
          <w:szCs w:val="22"/>
        </w:rPr>
        <w:t xml:space="preserve">, where the student/ legal guardians apply for the school to request such adjustments from </w:t>
      </w:r>
      <w:r w:rsidRPr="00CD1087">
        <w:rPr>
          <w:rFonts w:eastAsia="Calibri"/>
          <w:sz w:val="22"/>
          <w:szCs w:val="22"/>
        </w:rPr>
        <w:t>the IBO.</w:t>
      </w:r>
    </w:p>
    <w:p w:rsidR="00CD1087" w:rsidRDefault="00CD1087" w:rsidP="00CD1087">
      <w:pPr>
        <w:spacing w:line="276" w:lineRule="auto"/>
        <w:ind w:left="709"/>
        <w:jc w:val="both"/>
        <w:rPr>
          <w:rFonts w:eastAsia="Calibri"/>
          <w:sz w:val="22"/>
          <w:szCs w:val="22"/>
        </w:rPr>
      </w:pPr>
      <w:r w:rsidRPr="00CD1087">
        <w:rPr>
          <w:rFonts w:eastAsia="Calibri"/>
          <w:sz w:val="22"/>
          <w:szCs w:val="22"/>
        </w:rPr>
        <w:t xml:space="preserve">The application must be accompanied by all documentation issued by the psychological </w:t>
      </w:r>
      <w:r w:rsidR="00FA2BFC">
        <w:rPr>
          <w:rFonts w:eastAsia="Calibri"/>
          <w:sz w:val="22"/>
          <w:szCs w:val="22"/>
        </w:rPr>
        <w:br/>
      </w:r>
      <w:r w:rsidRPr="00CD1087">
        <w:rPr>
          <w:rFonts w:eastAsia="Calibri"/>
          <w:sz w:val="22"/>
          <w:szCs w:val="22"/>
        </w:rPr>
        <w:t>and pedagogical counseling center</w:t>
      </w:r>
      <w:r>
        <w:rPr>
          <w:rFonts w:eastAsia="Calibri"/>
          <w:sz w:val="22"/>
          <w:szCs w:val="22"/>
        </w:rPr>
        <w:t xml:space="preserve"> (</w:t>
      </w:r>
      <w:proofErr w:type="spellStart"/>
      <w:r w:rsidRPr="00970C19">
        <w:rPr>
          <w:rFonts w:eastAsia="Calibri"/>
          <w:sz w:val="22"/>
          <w:szCs w:val="22"/>
        </w:rPr>
        <w:t>poradn</w:t>
      </w:r>
      <w:r>
        <w:rPr>
          <w:rFonts w:eastAsia="Calibri"/>
          <w:sz w:val="22"/>
          <w:szCs w:val="22"/>
        </w:rPr>
        <w:t>a</w:t>
      </w:r>
      <w:proofErr w:type="spellEnd"/>
      <w:r w:rsidRPr="00970C19">
        <w:rPr>
          <w:rFonts w:eastAsia="Calibri"/>
          <w:sz w:val="22"/>
          <w:szCs w:val="22"/>
        </w:rPr>
        <w:t xml:space="preserve"> </w:t>
      </w:r>
      <w:proofErr w:type="spellStart"/>
      <w:r w:rsidRPr="00970C19">
        <w:rPr>
          <w:rFonts w:eastAsia="Calibri"/>
          <w:sz w:val="22"/>
          <w:szCs w:val="22"/>
        </w:rPr>
        <w:t>psychologiczno</w:t>
      </w:r>
      <w:proofErr w:type="spellEnd"/>
      <w:r w:rsidRPr="00970C19">
        <w:rPr>
          <w:rFonts w:eastAsia="Calibri"/>
          <w:sz w:val="22"/>
          <w:szCs w:val="22"/>
        </w:rPr>
        <w:t xml:space="preserve"> – </w:t>
      </w:r>
      <w:proofErr w:type="spellStart"/>
      <w:r w:rsidRPr="00970C19">
        <w:rPr>
          <w:rFonts w:eastAsia="Calibri"/>
          <w:sz w:val="22"/>
          <w:szCs w:val="22"/>
        </w:rPr>
        <w:t>pedagogiczn</w:t>
      </w:r>
      <w:r>
        <w:rPr>
          <w:rFonts w:eastAsia="Calibri"/>
          <w:sz w:val="22"/>
          <w:szCs w:val="22"/>
        </w:rPr>
        <w:t>a</w:t>
      </w:r>
      <w:proofErr w:type="spellEnd"/>
      <w:r>
        <w:rPr>
          <w:rFonts w:eastAsia="Calibri"/>
          <w:sz w:val="22"/>
          <w:szCs w:val="22"/>
        </w:rPr>
        <w:t>)</w:t>
      </w:r>
      <w:r w:rsidRPr="00CD1087">
        <w:rPr>
          <w:rFonts w:eastAsia="Calibri"/>
          <w:sz w:val="22"/>
          <w:szCs w:val="22"/>
        </w:rPr>
        <w:t xml:space="preserve">, along with </w:t>
      </w:r>
      <w:r w:rsidR="00433EAD">
        <w:rPr>
          <w:rFonts w:eastAsia="Calibri"/>
          <w:sz w:val="22"/>
          <w:szCs w:val="22"/>
        </w:rPr>
        <w:br/>
      </w:r>
      <w:r w:rsidRPr="00CD1087">
        <w:rPr>
          <w:rFonts w:eastAsia="Calibri"/>
          <w:sz w:val="22"/>
          <w:szCs w:val="22"/>
        </w:rPr>
        <w:t>its translation into English by a sworn translator.</w:t>
      </w:r>
    </w:p>
    <w:p w:rsidR="00640B08" w:rsidRPr="00640B08" w:rsidRDefault="00640B08" w:rsidP="00640B08">
      <w:pPr>
        <w:spacing w:line="276" w:lineRule="auto"/>
        <w:ind w:left="709"/>
        <w:jc w:val="both"/>
        <w:rPr>
          <w:rFonts w:eastAsia="Calibri"/>
          <w:sz w:val="22"/>
          <w:szCs w:val="22"/>
        </w:rPr>
      </w:pPr>
      <w:r w:rsidRPr="00640B08">
        <w:rPr>
          <w:rFonts w:eastAsia="Calibri"/>
          <w:sz w:val="22"/>
          <w:szCs w:val="22"/>
        </w:rPr>
        <w:t xml:space="preserve">The documentation submitted by the student is supplemented with all the evidence </w:t>
      </w:r>
      <w:r w:rsidR="00433EAD">
        <w:rPr>
          <w:rFonts w:eastAsia="Calibri"/>
          <w:sz w:val="22"/>
          <w:szCs w:val="22"/>
        </w:rPr>
        <w:br/>
      </w:r>
      <w:r w:rsidRPr="00640B08">
        <w:rPr>
          <w:rFonts w:eastAsia="Calibri"/>
          <w:sz w:val="22"/>
          <w:szCs w:val="22"/>
        </w:rPr>
        <w:t xml:space="preserve">of psychological and pedagogical </w:t>
      </w:r>
      <w:r w:rsidR="00FA2BFC">
        <w:rPr>
          <w:rFonts w:eastAsia="Calibri"/>
          <w:sz w:val="22"/>
          <w:szCs w:val="22"/>
        </w:rPr>
        <w:t>assistance</w:t>
      </w:r>
      <w:r w:rsidRPr="00640B08">
        <w:rPr>
          <w:rFonts w:eastAsia="Calibri"/>
          <w:sz w:val="22"/>
          <w:szCs w:val="22"/>
        </w:rPr>
        <w:t xml:space="preserve"> in the possession of the school.</w:t>
      </w:r>
    </w:p>
    <w:p w:rsidR="00640B08" w:rsidRPr="00433EAD" w:rsidRDefault="00640B08" w:rsidP="00C343F7">
      <w:pPr>
        <w:numPr>
          <w:ilvl w:val="0"/>
          <w:numId w:val="1"/>
        </w:numPr>
        <w:spacing w:line="276" w:lineRule="auto"/>
        <w:ind w:left="709"/>
        <w:jc w:val="both"/>
        <w:rPr>
          <w:rFonts w:eastAsia="Calibri"/>
          <w:sz w:val="22"/>
          <w:szCs w:val="22"/>
        </w:rPr>
      </w:pPr>
      <w:r w:rsidRPr="00433EAD">
        <w:rPr>
          <w:rFonts w:eastAsia="Calibri"/>
          <w:sz w:val="22"/>
          <w:szCs w:val="22"/>
        </w:rPr>
        <w:t>Complete documentation, together with an application for adaptation of the examination conditions, must be submitted to the International Baccalaureate Organization by November 15th in the second year of programme implementation at the latest. This means that</w:t>
      </w:r>
      <w:r w:rsidR="00433EAD">
        <w:rPr>
          <w:rFonts w:eastAsia="Calibri"/>
          <w:sz w:val="22"/>
          <w:szCs w:val="22"/>
        </w:rPr>
        <w:br/>
      </w:r>
      <w:r w:rsidRPr="00433EAD">
        <w:rPr>
          <w:rFonts w:eastAsia="Calibri"/>
          <w:sz w:val="22"/>
          <w:szCs w:val="22"/>
        </w:rPr>
        <w:t xml:space="preserve">the application, together with the translated certificates, opinions and decisions, must be submitted to the coordinator by 1st October in the second year of programme implementation. All detailed information on the scope of the documentation and the procedure for submitting it </w:t>
      </w:r>
      <w:r w:rsidR="00C343F7" w:rsidRPr="00433EAD">
        <w:rPr>
          <w:rFonts w:eastAsia="Calibri"/>
          <w:sz w:val="22"/>
          <w:szCs w:val="22"/>
        </w:rPr>
        <w:t xml:space="preserve">                  </w:t>
      </w:r>
      <w:r w:rsidRPr="00433EAD">
        <w:rPr>
          <w:rFonts w:eastAsia="Calibri"/>
          <w:sz w:val="22"/>
          <w:szCs w:val="22"/>
        </w:rPr>
        <w:t xml:space="preserve">to the International Baccalaureate Organization is specified in International Baccalaureate Organization documents, especially in Diploma Program Assessment procedures 2021 </w:t>
      </w:r>
      <w:r w:rsidR="00433EAD" w:rsidRPr="00433EAD">
        <w:rPr>
          <w:rFonts w:eastAsia="Calibri"/>
          <w:sz w:val="22"/>
          <w:szCs w:val="22"/>
        </w:rPr>
        <w:br/>
      </w:r>
      <w:r w:rsidRPr="00433EAD">
        <w:rPr>
          <w:rFonts w:eastAsia="Calibri"/>
          <w:sz w:val="22"/>
          <w:szCs w:val="22"/>
        </w:rPr>
        <w:t>and in Access and inclusion policy 2018, updated 2021.</w:t>
      </w:r>
    </w:p>
    <w:p w:rsidR="00640B08" w:rsidRPr="00640B08" w:rsidRDefault="00640B08" w:rsidP="00640B08">
      <w:pPr>
        <w:numPr>
          <w:ilvl w:val="0"/>
          <w:numId w:val="1"/>
        </w:numPr>
        <w:spacing w:line="276" w:lineRule="auto"/>
        <w:ind w:left="709"/>
        <w:jc w:val="both"/>
        <w:rPr>
          <w:rFonts w:eastAsia="Calibri"/>
          <w:sz w:val="22"/>
          <w:szCs w:val="22"/>
        </w:rPr>
      </w:pPr>
      <w:r w:rsidRPr="00640B08">
        <w:rPr>
          <w:rFonts w:eastAsia="Calibri"/>
          <w:sz w:val="22"/>
          <w:szCs w:val="22"/>
        </w:rPr>
        <w:t xml:space="preserve">Depending on the needs, the International Baccalaureate Organization may </w:t>
      </w:r>
      <w:r>
        <w:rPr>
          <w:rFonts w:eastAsia="Calibri"/>
          <w:sz w:val="22"/>
          <w:szCs w:val="22"/>
        </w:rPr>
        <w:t>decid</w:t>
      </w:r>
      <w:r w:rsidRPr="00640B08">
        <w:rPr>
          <w:rFonts w:eastAsia="Calibri"/>
          <w:sz w:val="22"/>
          <w:szCs w:val="22"/>
        </w:rPr>
        <w:t>e about granting the student the following adjustments:</w:t>
      </w:r>
    </w:p>
    <w:p w:rsidR="00640B08" w:rsidRPr="00640B08" w:rsidRDefault="00640B08" w:rsidP="00640B08">
      <w:pPr>
        <w:spacing w:line="276" w:lineRule="auto"/>
        <w:ind w:left="709"/>
        <w:jc w:val="both"/>
        <w:rPr>
          <w:rFonts w:eastAsia="Calibri"/>
          <w:sz w:val="22"/>
          <w:szCs w:val="22"/>
        </w:rPr>
      </w:pPr>
      <w:r w:rsidRPr="00640B08">
        <w:rPr>
          <w:rFonts w:eastAsia="Calibri"/>
          <w:sz w:val="22"/>
          <w:szCs w:val="22"/>
        </w:rPr>
        <w:t xml:space="preserve">1) </w:t>
      </w:r>
      <w:r>
        <w:rPr>
          <w:rFonts w:eastAsia="Calibri"/>
          <w:sz w:val="22"/>
          <w:szCs w:val="22"/>
        </w:rPr>
        <w:t xml:space="preserve">access to additional </w:t>
      </w:r>
      <w:r w:rsidRPr="00640B08">
        <w:rPr>
          <w:rFonts w:eastAsia="Calibri"/>
          <w:sz w:val="22"/>
          <w:szCs w:val="22"/>
        </w:rPr>
        <w:t xml:space="preserve">time for </w:t>
      </w:r>
      <w:r>
        <w:rPr>
          <w:rFonts w:eastAsia="Calibri"/>
          <w:sz w:val="22"/>
          <w:szCs w:val="22"/>
        </w:rPr>
        <w:t xml:space="preserve">taking </w:t>
      </w:r>
      <w:r w:rsidRPr="00640B08">
        <w:rPr>
          <w:rFonts w:eastAsia="Calibri"/>
          <w:sz w:val="22"/>
          <w:szCs w:val="22"/>
        </w:rPr>
        <w:t>the exam;</w:t>
      </w:r>
    </w:p>
    <w:p w:rsidR="00640B08" w:rsidRPr="00640B08" w:rsidRDefault="00640B08" w:rsidP="00640B08">
      <w:pPr>
        <w:spacing w:line="276" w:lineRule="auto"/>
        <w:ind w:left="709"/>
        <w:jc w:val="both"/>
        <w:rPr>
          <w:rFonts w:eastAsia="Calibri"/>
          <w:sz w:val="22"/>
          <w:szCs w:val="22"/>
        </w:rPr>
      </w:pPr>
      <w:r w:rsidRPr="00640B08">
        <w:rPr>
          <w:rFonts w:eastAsia="Calibri"/>
          <w:sz w:val="22"/>
          <w:szCs w:val="22"/>
        </w:rPr>
        <w:t xml:space="preserve">2) granting the right to a </w:t>
      </w:r>
      <w:r>
        <w:rPr>
          <w:rFonts w:eastAsia="Calibri"/>
          <w:sz w:val="22"/>
          <w:szCs w:val="22"/>
        </w:rPr>
        <w:t xml:space="preserve">rest </w:t>
      </w:r>
      <w:r w:rsidRPr="00640B08">
        <w:rPr>
          <w:rFonts w:eastAsia="Calibri"/>
          <w:sz w:val="22"/>
          <w:szCs w:val="22"/>
        </w:rPr>
        <w:t xml:space="preserve">break </w:t>
      </w:r>
      <w:r>
        <w:rPr>
          <w:rFonts w:eastAsia="Calibri"/>
          <w:sz w:val="22"/>
          <w:szCs w:val="22"/>
        </w:rPr>
        <w:t>during the</w:t>
      </w:r>
      <w:r w:rsidRPr="00640B08">
        <w:rPr>
          <w:rFonts w:eastAsia="Calibri"/>
          <w:sz w:val="22"/>
          <w:szCs w:val="22"/>
        </w:rPr>
        <w:t xml:space="preserve"> examination;</w:t>
      </w:r>
    </w:p>
    <w:p w:rsidR="00640B08" w:rsidRPr="00640B08" w:rsidRDefault="00640B08" w:rsidP="00640B08">
      <w:pPr>
        <w:spacing w:line="276" w:lineRule="auto"/>
        <w:ind w:left="709"/>
        <w:jc w:val="both"/>
        <w:rPr>
          <w:rFonts w:eastAsia="Calibri"/>
          <w:sz w:val="22"/>
          <w:szCs w:val="22"/>
        </w:rPr>
      </w:pPr>
      <w:r w:rsidRPr="00640B08">
        <w:rPr>
          <w:rFonts w:eastAsia="Calibri"/>
          <w:sz w:val="22"/>
          <w:szCs w:val="22"/>
        </w:rPr>
        <w:t>3) enabling solving the worksheet on the computer</w:t>
      </w:r>
      <w:r>
        <w:rPr>
          <w:rFonts w:eastAsia="Calibri"/>
          <w:sz w:val="22"/>
          <w:szCs w:val="22"/>
        </w:rPr>
        <w:t>;</w:t>
      </w:r>
    </w:p>
    <w:p w:rsidR="00640B08" w:rsidRPr="00640B08" w:rsidRDefault="00640B08" w:rsidP="00640B08">
      <w:pPr>
        <w:spacing w:line="276" w:lineRule="auto"/>
        <w:ind w:left="709"/>
        <w:jc w:val="both"/>
        <w:rPr>
          <w:rFonts w:eastAsia="Calibri"/>
          <w:sz w:val="22"/>
          <w:szCs w:val="22"/>
        </w:rPr>
      </w:pPr>
      <w:r w:rsidRPr="00640B08">
        <w:rPr>
          <w:rFonts w:eastAsia="Calibri"/>
          <w:sz w:val="22"/>
          <w:szCs w:val="22"/>
        </w:rPr>
        <w:lastRenderedPageBreak/>
        <w:t>4) permission to use devices or persons supporting the student while performing examination tasks - reading, writing, communicating with him;</w:t>
      </w:r>
    </w:p>
    <w:p w:rsidR="00640B08" w:rsidRPr="00640B08" w:rsidRDefault="00640B08" w:rsidP="00640B08">
      <w:pPr>
        <w:spacing w:line="276" w:lineRule="auto"/>
        <w:ind w:left="709"/>
        <w:jc w:val="both"/>
        <w:rPr>
          <w:rFonts w:eastAsia="Calibri"/>
          <w:sz w:val="22"/>
          <w:szCs w:val="22"/>
        </w:rPr>
      </w:pPr>
      <w:r>
        <w:rPr>
          <w:rFonts w:eastAsia="Calibri"/>
          <w:sz w:val="22"/>
          <w:szCs w:val="22"/>
        </w:rPr>
        <w:t>5) adjustment of</w:t>
      </w:r>
      <w:r w:rsidRPr="00640B08">
        <w:rPr>
          <w:rFonts w:eastAsia="Calibri"/>
          <w:sz w:val="22"/>
          <w:szCs w:val="22"/>
        </w:rPr>
        <w:t xml:space="preserve"> the examination sheets;</w:t>
      </w:r>
    </w:p>
    <w:p w:rsidR="00640B08" w:rsidRPr="00640B08" w:rsidRDefault="00640B08" w:rsidP="00640B08">
      <w:pPr>
        <w:spacing w:line="276" w:lineRule="auto"/>
        <w:ind w:left="709"/>
        <w:jc w:val="both"/>
        <w:rPr>
          <w:rFonts w:eastAsia="Calibri"/>
          <w:sz w:val="22"/>
          <w:szCs w:val="22"/>
        </w:rPr>
      </w:pPr>
      <w:r w:rsidRPr="00640B08">
        <w:rPr>
          <w:rFonts w:eastAsia="Calibri"/>
          <w:sz w:val="22"/>
          <w:szCs w:val="22"/>
        </w:rPr>
        <w:t>6) exemption from one or more components of the examination;</w:t>
      </w:r>
    </w:p>
    <w:p w:rsidR="00640B08" w:rsidRPr="00640B08" w:rsidRDefault="00640B08" w:rsidP="00640B08">
      <w:pPr>
        <w:spacing w:line="276" w:lineRule="auto"/>
        <w:ind w:left="709"/>
        <w:jc w:val="both"/>
        <w:rPr>
          <w:rFonts w:eastAsia="Calibri"/>
          <w:sz w:val="22"/>
          <w:szCs w:val="22"/>
        </w:rPr>
      </w:pPr>
      <w:r w:rsidRPr="00640B08">
        <w:rPr>
          <w:rFonts w:eastAsia="Calibri"/>
          <w:sz w:val="22"/>
          <w:szCs w:val="22"/>
        </w:rPr>
        <w:t>7) other conditions recommended by the commission and approved by the International Baccalaureate Organization.</w:t>
      </w:r>
    </w:p>
    <w:p w:rsidR="00C343F7" w:rsidRPr="00AD7C28" w:rsidRDefault="00C343F7" w:rsidP="004D35B2">
      <w:pPr>
        <w:spacing w:line="276" w:lineRule="auto"/>
        <w:jc w:val="both"/>
        <w:rPr>
          <w:rFonts w:eastAsia="Calibri"/>
          <w:sz w:val="22"/>
          <w:szCs w:val="22"/>
        </w:rPr>
      </w:pPr>
    </w:p>
    <w:p w:rsidR="00C343F7" w:rsidRPr="00C343F7" w:rsidRDefault="00C343F7" w:rsidP="00C343F7">
      <w:pPr>
        <w:spacing w:line="276" w:lineRule="auto"/>
        <w:ind w:left="284"/>
        <w:jc w:val="both"/>
        <w:rPr>
          <w:rFonts w:eastAsia="Calibri"/>
          <w:sz w:val="22"/>
          <w:szCs w:val="22"/>
        </w:rPr>
      </w:pPr>
      <w:r w:rsidRPr="00C343F7">
        <w:rPr>
          <w:rFonts w:eastAsia="Calibri"/>
          <w:sz w:val="22"/>
          <w:szCs w:val="22"/>
        </w:rPr>
        <w:t xml:space="preserve">This document </w:t>
      </w:r>
      <w:r w:rsidR="00AD7C28">
        <w:rPr>
          <w:rFonts w:eastAsia="Calibri"/>
          <w:sz w:val="22"/>
          <w:szCs w:val="22"/>
        </w:rPr>
        <w:t>has been</w:t>
      </w:r>
      <w:r w:rsidRPr="00C343F7">
        <w:rPr>
          <w:rFonts w:eastAsia="Calibri"/>
          <w:sz w:val="22"/>
          <w:szCs w:val="22"/>
        </w:rPr>
        <w:t xml:space="preserve"> prepared and modified as a result of the analysis of students' needs </w:t>
      </w:r>
      <w:r w:rsidR="00433EAD">
        <w:rPr>
          <w:rFonts w:eastAsia="Calibri"/>
          <w:sz w:val="22"/>
          <w:szCs w:val="22"/>
        </w:rPr>
        <w:br/>
      </w:r>
      <w:r w:rsidRPr="00C343F7">
        <w:rPr>
          <w:rFonts w:eastAsia="Calibri"/>
          <w:sz w:val="22"/>
          <w:szCs w:val="22"/>
        </w:rPr>
        <w:t>and expectations by a team of teachers involved in the IB DP.</w:t>
      </w:r>
    </w:p>
    <w:p w:rsidR="00C343F7" w:rsidRPr="00C343F7" w:rsidRDefault="00C343F7" w:rsidP="00C343F7">
      <w:pPr>
        <w:spacing w:line="276" w:lineRule="auto"/>
        <w:ind w:left="709"/>
        <w:jc w:val="both"/>
        <w:rPr>
          <w:rFonts w:eastAsia="Calibri"/>
          <w:sz w:val="22"/>
          <w:szCs w:val="22"/>
        </w:rPr>
      </w:pPr>
    </w:p>
    <w:p w:rsidR="004D35B2" w:rsidRDefault="00C343F7" w:rsidP="00C343F7">
      <w:pPr>
        <w:spacing w:line="276" w:lineRule="auto"/>
        <w:ind w:left="284"/>
        <w:jc w:val="both"/>
        <w:rPr>
          <w:rFonts w:eastAsia="Calibri"/>
          <w:sz w:val="22"/>
          <w:szCs w:val="22"/>
        </w:rPr>
      </w:pPr>
      <w:r w:rsidRPr="00C343F7">
        <w:rPr>
          <w:rFonts w:eastAsia="Calibri"/>
          <w:sz w:val="22"/>
          <w:szCs w:val="22"/>
        </w:rPr>
        <w:t xml:space="preserve">In </w:t>
      </w:r>
      <w:r w:rsidR="00FA2BFC">
        <w:rPr>
          <w:rFonts w:eastAsia="Calibri"/>
          <w:sz w:val="22"/>
          <w:szCs w:val="22"/>
        </w:rPr>
        <w:t xml:space="preserve">the </w:t>
      </w:r>
      <w:r w:rsidRPr="00C343F7">
        <w:rPr>
          <w:rFonts w:eastAsia="Calibri"/>
          <w:sz w:val="22"/>
          <w:szCs w:val="22"/>
        </w:rPr>
        <w:t>preparation of this document,</w:t>
      </w:r>
      <w:r w:rsidR="004D35B2" w:rsidRPr="00C343F7">
        <w:rPr>
          <w:rFonts w:eastAsia="Calibri"/>
          <w:sz w:val="22"/>
          <w:szCs w:val="22"/>
        </w:rPr>
        <w:t xml:space="preserve"> </w:t>
      </w:r>
      <w:proofErr w:type="spellStart"/>
      <w:r w:rsidR="004D35B2" w:rsidRPr="00C343F7">
        <w:rPr>
          <w:rFonts w:eastAsia="Calibri"/>
          <w:sz w:val="22"/>
          <w:szCs w:val="22"/>
        </w:rPr>
        <w:t>Rozporządzenie</w:t>
      </w:r>
      <w:proofErr w:type="spellEnd"/>
      <w:r w:rsidR="004D35B2" w:rsidRPr="00C343F7">
        <w:rPr>
          <w:rFonts w:eastAsia="Calibri"/>
          <w:sz w:val="22"/>
          <w:szCs w:val="22"/>
        </w:rPr>
        <w:t xml:space="preserve">  </w:t>
      </w:r>
      <w:proofErr w:type="spellStart"/>
      <w:r w:rsidR="004D35B2" w:rsidRPr="00C343F7">
        <w:rPr>
          <w:rFonts w:eastAsia="Calibri"/>
          <w:sz w:val="22"/>
          <w:szCs w:val="22"/>
        </w:rPr>
        <w:t>Ministra</w:t>
      </w:r>
      <w:proofErr w:type="spellEnd"/>
      <w:r w:rsidR="004D35B2" w:rsidRPr="00C343F7">
        <w:rPr>
          <w:rFonts w:eastAsia="Calibri"/>
          <w:sz w:val="22"/>
          <w:szCs w:val="22"/>
        </w:rPr>
        <w:t xml:space="preserve"> </w:t>
      </w:r>
      <w:proofErr w:type="spellStart"/>
      <w:r w:rsidR="004D35B2" w:rsidRPr="00C343F7">
        <w:rPr>
          <w:rFonts w:eastAsia="Calibri"/>
          <w:sz w:val="22"/>
          <w:szCs w:val="22"/>
        </w:rPr>
        <w:t>Edukacji</w:t>
      </w:r>
      <w:proofErr w:type="spellEnd"/>
      <w:r w:rsidR="004D35B2" w:rsidRPr="00C343F7">
        <w:rPr>
          <w:rFonts w:eastAsia="Calibri"/>
          <w:sz w:val="22"/>
          <w:szCs w:val="22"/>
        </w:rPr>
        <w:t xml:space="preserve"> </w:t>
      </w:r>
      <w:proofErr w:type="spellStart"/>
      <w:r w:rsidR="004D35B2" w:rsidRPr="00C343F7">
        <w:rPr>
          <w:rFonts w:eastAsia="Calibri"/>
          <w:sz w:val="22"/>
          <w:szCs w:val="22"/>
        </w:rPr>
        <w:t>Narodowej</w:t>
      </w:r>
      <w:proofErr w:type="spellEnd"/>
      <w:r w:rsidR="004D35B2" w:rsidRPr="00C343F7">
        <w:rPr>
          <w:rFonts w:eastAsia="Calibri"/>
          <w:sz w:val="22"/>
          <w:szCs w:val="22"/>
        </w:rPr>
        <w:t xml:space="preserve"> z </w:t>
      </w:r>
      <w:proofErr w:type="spellStart"/>
      <w:r w:rsidR="004D35B2" w:rsidRPr="00C343F7">
        <w:rPr>
          <w:rFonts w:eastAsia="Calibri"/>
          <w:sz w:val="22"/>
          <w:szCs w:val="22"/>
        </w:rPr>
        <w:t>dnia</w:t>
      </w:r>
      <w:proofErr w:type="spellEnd"/>
      <w:r w:rsidRPr="00C343F7">
        <w:rPr>
          <w:rFonts w:eastAsia="Calibri"/>
          <w:sz w:val="22"/>
          <w:szCs w:val="22"/>
        </w:rPr>
        <w:t xml:space="preserve"> </w:t>
      </w:r>
      <w:r>
        <w:rPr>
          <w:rFonts w:eastAsia="Calibri"/>
          <w:sz w:val="22"/>
          <w:szCs w:val="22"/>
        </w:rPr>
        <w:t xml:space="preserve"> </w:t>
      </w:r>
      <w:r>
        <w:rPr>
          <w:rFonts w:eastAsia="Calibri"/>
          <w:sz w:val="22"/>
          <w:szCs w:val="22"/>
        </w:rPr>
        <w:br/>
      </w:r>
      <w:r w:rsidR="004D35B2" w:rsidRPr="00C343F7">
        <w:rPr>
          <w:rFonts w:eastAsia="Calibri"/>
          <w:sz w:val="22"/>
          <w:szCs w:val="22"/>
        </w:rPr>
        <w:t xml:space="preserve">9 </w:t>
      </w:r>
      <w:proofErr w:type="spellStart"/>
      <w:r w:rsidR="004D35B2" w:rsidRPr="00C343F7">
        <w:rPr>
          <w:rFonts w:eastAsia="Calibri"/>
          <w:sz w:val="22"/>
          <w:szCs w:val="22"/>
        </w:rPr>
        <w:t>sierpnia</w:t>
      </w:r>
      <w:proofErr w:type="spellEnd"/>
      <w:r w:rsidR="004D35B2" w:rsidRPr="00C343F7">
        <w:rPr>
          <w:rFonts w:eastAsia="Calibri"/>
          <w:sz w:val="22"/>
          <w:szCs w:val="22"/>
        </w:rPr>
        <w:t xml:space="preserve"> 2017 r. w </w:t>
      </w:r>
      <w:proofErr w:type="spellStart"/>
      <w:r w:rsidR="004D35B2" w:rsidRPr="00C343F7">
        <w:rPr>
          <w:rFonts w:eastAsia="Calibri"/>
          <w:sz w:val="22"/>
          <w:szCs w:val="22"/>
        </w:rPr>
        <w:t>sprawie</w:t>
      </w:r>
      <w:proofErr w:type="spellEnd"/>
      <w:r w:rsidR="004D35B2" w:rsidRPr="00C343F7">
        <w:rPr>
          <w:rFonts w:eastAsia="Calibri"/>
          <w:sz w:val="22"/>
          <w:szCs w:val="22"/>
        </w:rPr>
        <w:t xml:space="preserve"> </w:t>
      </w:r>
      <w:proofErr w:type="spellStart"/>
      <w:r w:rsidR="004D35B2" w:rsidRPr="00C343F7">
        <w:rPr>
          <w:rFonts w:eastAsia="Calibri"/>
          <w:sz w:val="22"/>
          <w:szCs w:val="22"/>
        </w:rPr>
        <w:t>zasad</w:t>
      </w:r>
      <w:proofErr w:type="spellEnd"/>
      <w:r w:rsidR="004D35B2" w:rsidRPr="00C343F7">
        <w:rPr>
          <w:rFonts w:eastAsia="Calibri"/>
          <w:sz w:val="22"/>
          <w:szCs w:val="22"/>
        </w:rPr>
        <w:t xml:space="preserve"> </w:t>
      </w:r>
      <w:proofErr w:type="spellStart"/>
      <w:r w:rsidR="004D35B2" w:rsidRPr="00C343F7">
        <w:rPr>
          <w:rFonts w:eastAsia="Calibri"/>
          <w:sz w:val="22"/>
          <w:szCs w:val="22"/>
        </w:rPr>
        <w:t>organizacji</w:t>
      </w:r>
      <w:proofErr w:type="spellEnd"/>
      <w:r w:rsidR="004D35B2" w:rsidRPr="00C343F7">
        <w:rPr>
          <w:rFonts w:eastAsia="Calibri"/>
          <w:sz w:val="22"/>
          <w:szCs w:val="22"/>
        </w:rPr>
        <w:t xml:space="preserve"> </w:t>
      </w:r>
      <w:proofErr w:type="spellStart"/>
      <w:r w:rsidR="004D35B2" w:rsidRPr="00C343F7">
        <w:rPr>
          <w:rFonts w:eastAsia="Calibri"/>
          <w:sz w:val="22"/>
          <w:szCs w:val="22"/>
        </w:rPr>
        <w:t>i</w:t>
      </w:r>
      <w:proofErr w:type="spellEnd"/>
      <w:r w:rsidR="004D35B2" w:rsidRPr="00C343F7">
        <w:rPr>
          <w:rFonts w:eastAsia="Calibri"/>
          <w:sz w:val="22"/>
          <w:szCs w:val="22"/>
        </w:rPr>
        <w:t xml:space="preserve"> </w:t>
      </w:r>
      <w:proofErr w:type="spellStart"/>
      <w:r w:rsidR="004D35B2" w:rsidRPr="00C343F7">
        <w:rPr>
          <w:rFonts w:eastAsia="Calibri"/>
          <w:sz w:val="22"/>
          <w:szCs w:val="22"/>
        </w:rPr>
        <w:t>udzielania</w:t>
      </w:r>
      <w:proofErr w:type="spellEnd"/>
      <w:r w:rsidR="004D35B2" w:rsidRPr="00C343F7">
        <w:rPr>
          <w:rFonts w:eastAsia="Calibri"/>
          <w:sz w:val="22"/>
          <w:szCs w:val="22"/>
        </w:rPr>
        <w:t xml:space="preserve"> </w:t>
      </w:r>
      <w:proofErr w:type="spellStart"/>
      <w:r w:rsidR="004D35B2" w:rsidRPr="00C343F7">
        <w:rPr>
          <w:rFonts w:eastAsia="Calibri"/>
          <w:sz w:val="22"/>
          <w:szCs w:val="22"/>
        </w:rPr>
        <w:t>pomocy</w:t>
      </w:r>
      <w:proofErr w:type="spellEnd"/>
      <w:r w:rsidR="004D35B2" w:rsidRPr="00C343F7">
        <w:rPr>
          <w:rFonts w:eastAsia="Calibri"/>
          <w:sz w:val="22"/>
          <w:szCs w:val="22"/>
        </w:rPr>
        <w:t xml:space="preserve"> </w:t>
      </w:r>
      <w:proofErr w:type="spellStart"/>
      <w:r w:rsidR="004D35B2" w:rsidRPr="00C343F7">
        <w:rPr>
          <w:rFonts w:eastAsia="Calibri"/>
          <w:sz w:val="22"/>
          <w:szCs w:val="22"/>
        </w:rPr>
        <w:t>psychologiczno-pedagogicznej</w:t>
      </w:r>
      <w:proofErr w:type="spellEnd"/>
      <w:r w:rsidR="004D35B2" w:rsidRPr="00C343F7">
        <w:rPr>
          <w:rFonts w:eastAsia="Calibri"/>
          <w:sz w:val="22"/>
          <w:szCs w:val="22"/>
        </w:rPr>
        <w:t xml:space="preserve"> w </w:t>
      </w:r>
      <w:proofErr w:type="spellStart"/>
      <w:r w:rsidR="004D35B2" w:rsidRPr="00C343F7">
        <w:rPr>
          <w:rFonts w:eastAsia="Calibri"/>
          <w:sz w:val="22"/>
          <w:szCs w:val="22"/>
        </w:rPr>
        <w:t>publicznych</w:t>
      </w:r>
      <w:proofErr w:type="spellEnd"/>
      <w:r w:rsidR="004D35B2" w:rsidRPr="00C343F7">
        <w:rPr>
          <w:rFonts w:eastAsia="Calibri"/>
          <w:sz w:val="22"/>
          <w:szCs w:val="22"/>
        </w:rPr>
        <w:t xml:space="preserve"> </w:t>
      </w:r>
      <w:proofErr w:type="spellStart"/>
      <w:r w:rsidR="004D35B2" w:rsidRPr="00C343F7">
        <w:rPr>
          <w:rFonts w:eastAsia="Calibri"/>
          <w:sz w:val="22"/>
          <w:szCs w:val="22"/>
        </w:rPr>
        <w:t>przedszkolach</w:t>
      </w:r>
      <w:proofErr w:type="spellEnd"/>
      <w:r w:rsidR="004D35B2" w:rsidRPr="00C343F7">
        <w:rPr>
          <w:rFonts w:eastAsia="Calibri"/>
          <w:sz w:val="22"/>
          <w:szCs w:val="22"/>
        </w:rPr>
        <w:t xml:space="preserve">, </w:t>
      </w:r>
      <w:proofErr w:type="spellStart"/>
      <w:r w:rsidR="004D35B2" w:rsidRPr="00C343F7">
        <w:rPr>
          <w:rFonts w:eastAsia="Calibri"/>
          <w:sz w:val="22"/>
          <w:szCs w:val="22"/>
        </w:rPr>
        <w:t>szkołach</w:t>
      </w:r>
      <w:proofErr w:type="spellEnd"/>
      <w:r w:rsidR="004D35B2" w:rsidRPr="00C343F7">
        <w:rPr>
          <w:rFonts w:eastAsia="Calibri"/>
          <w:sz w:val="22"/>
          <w:szCs w:val="22"/>
        </w:rPr>
        <w:t xml:space="preserve"> </w:t>
      </w:r>
      <w:proofErr w:type="spellStart"/>
      <w:r w:rsidR="004D35B2" w:rsidRPr="00C343F7">
        <w:rPr>
          <w:rFonts w:eastAsia="Calibri"/>
          <w:sz w:val="22"/>
          <w:szCs w:val="22"/>
        </w:rPr>
        <w:t>i</w:t>
      </w:r>
      <w:proofErr w:type="spellEnd"/>
      <w:r w:rsidR="004D35B2" w:rsidRPr="00C343F7">
        <w:rPr>
          <w:rFonts w:eastAsia="Calibri"/>
          <w:sz w:val="22"/>
          <w:szCs w:val="22"/>
        </w:rPr>
        <w:t xml:space="preserve"> </w:t>
      </w:r>
      <w:proofErr w:type="spellStart"/>
      <w:r w:rsidR="004D35B2" w:rsidRPr="00C343F7">
        <w:rPr>
          <w:rFonts w:eastAsia="Calibri"/>
          <w:sz w:val="22"/>
          <w:szCs w:val="22"/>
        </w:rPr>
        <w:t>placówkach</w:t>
      </w:r>
      <w:proofErr w:type="spellEnd"/>
      <w:r w:rsidRPr="00C343F7">
        <w:rPr>
          <w:rFonts w:eastAsia="Calibri"/>
          <w:sz w:val="22"/>
          <w:szCs w:val="22"/>
        </w:rPr>
        <w:t xml:space="preserve"> (the Regulation of the Minister of National Education of 9th August 2017 regarding the rules for granting and organization of pedagogical supervision  at public kindergartens, schools and other facilities.)</w:t>
      </w:r>
      <w:r w:rsidR="00FA2BFC">
        <w:rPr>
          <w:rFonts w:eastAsia="Calibri"/>
          <w:sz w:val="22"/>
          <w:szCs w:val="22"/>
        </w:rPr>
        <w:t>,</w:t>
      </w:r>
      <w:r w:rsidR="004D35B2" w:rsidRPr="00C343F7">
        <w:rPr>
          <w:rFonts w:eastAsia="Calibri"/>
          <w:sz w:val="22"/>
          <w:szCs w:val="22"/>
        </w:rPr>
        <w:t xml:space="preserve"> </w:t>
      </w:r>
      <w:r>
        <w:rPr>
          <w:rFonts w:eastAsia="Calibri"/>
          <w:sz w:val="22"/>
          <w:szCs w:val="22"/>
        </w:rPr>
        <w:t xml:space="preserve">as well as the following IBO publications </w:t>
      </w:r>
      <w:r w:rsidR="00AD7C28">
        <w:rPr>
          <w:rFonts w:eastAsia="Calibri"/>
          <w:sz w:val="22"/>
          <w:szCs w:val="22"/>
        </w:rPr>
        <w:t>have been</w:t>
      </w:r>
      <w:r>
        <w:rPr>
          <w:rFonts w:eastAsia="Calibri"/>
          <w:sz w:val="22"/>
          <w:szCs w:val="22"/>
        </w:rPr>
        <w:t xml:space="preserve"> used:</w:t>
      </w:r>
      <w:r w:rsidR="004D35B2" w:rsidRPr="00C343F7">
        <w:rPr>
          <w:rFonts w:eastAsia="Calibri"/>
          <w:sz w:val="22"/>
          <w:szCs w:val="22"/>
        </w:rPr>
        <w:t xml:space="preserve"> Diploma </w:t>
      </w:r>
      <w:proofErr w:type="spellStart"/>
      <w:r w:rsidR="004D35B2" w:rsidRPr="00C343F7">
        <w:rPr>
          <w:rFonts w:eastAsia="Calibri"/>
          <w:sz w:val="22"/>
          <w:szCs w:val="22"/>
        </w:rPr>
        <w:t>Programme</w:t>
      </w:r>
      <w:proofErr w:type="spellEnd"/>
      <w:r w:rsidR="004D35B2" w:rsidRPr="00C343F7">
        <w:rPr>
          <w:rFonts w:eastAsia="Calibri"/>
          <w:sz w:val="22"/>
          <w:szCs w:val="22"/>
        </w:rPr>
        <w:t xml:space="preserve"> Assessment procedures 2021 (Cardiff Peterson House, 2020, updated 2021), Learning diversity and inclusion in IB programmes. </w:t>
      </w:r>
      <w:r w:rsidR="004D35B2" w:rsidRPr="00B901BB">
        <w:rPr>
          <w:rFonts w:eastAsia="Calibri"/>
          <w:sz w:val="22"/>
          <w:szCs w:val="22"/>
        </w:rPr>
        <w:t>Removing barriers to learning (Cardiff Peterson House, 2016, last updated 2020), Meeting student learning diversity in the classroom (Cardiff Peterson House, 2019), Access and inclusion policy (Cardiff Peterson House, 2018</w:t>
      </w:r>
      <w:r>
        <w:rPr>
          <w:rFonts w:eastAsia="Calibri"/>
          <w:sz w:val="22"/>
          <w:szCs w:val="22"/>
        </w:rPr>
        <w:t>, updated 2021</w:t>
      </w:r>
      <w:r w:rsidR="004D35B2" w:rsidRPr="00B901BB">
        <w:rPr>
          <w:rFonts w:eastAsia="Calibri"/>
          <w:sz w:val="22"/>
          <w:szCs w:val="22"/>
        </w:rPr>
        <w:t>).</w:t>
      </w:r>
      <w:bookmarkStart w:id="1" w:name="_2et92p0" w:colFirst="0" w:colLast="0"/>
      <w:bookmarkEnd w:id="1"/>
    </w:p>
    <w:p w:rsidR="004D35B2" w:rsidRDefault="004D35B2" w:rsidP="004D35B2">
      <w:pPr>
        <w:spacing w:line="276" w:lineRule="auto"/>
        <w:jc w:val="both"/>
      </w:pPr>
    </w:p>
    <w:p w:rsidR="004D35B2" w:rsidRPr="00416FB8" w:rsidRDefault="004D35B2" w:rsidP="00C343F7">
      <w:pPr>
        <w:spacing w:line="276" w:lineRule="auto"/>
        <w:ind w:left="284" w:firstLine="424"/>
        <w:rPr>
          <w:lang w:val="pl-PL"/>
        </w:rPr>
      </w:pPr>
      <w:r w:rsidRPr="00416FB8">
        <w:rPr>
          <w:lang w:val="pl-PL"/>
        </w:rPr>
        <w:t>(─) Koordynator IB DP</w:t>
      </w:r>
      <w:r w:rsidRPr="00416FB8">
        <w:rPr>
          <w:lang w:val="pl-PL"/>
        </w:rPr>
        <w:tab/>
      </w:r>
      <w:r w:rsidRPr="00416FB8">
        <w:rPr>
          <w:lang w:val="pl-PL"/>
        </w:rPr>
        <w:tab/>
      </w:r>
      <w:r w:rsidRPr="00416FB8">
        <w:rPr>
          <w:lang w:val="pl-PL"/>
        </w:rPr>
        <w:tab/>
      </w:r>
      <w:r w:rsidRPr="00416FB8">
        <w:rPr>
          <w:lang w:val="pl-PL"/>
        </w:rPr>
        <w:tab/>
      </w:r>
      <w:r w:rsidRPr="00416FB8">
        <w:rPr>
          <w:lang w:val="pl-PL"/>
        </w:rPr>
        <w:tab/>
        <w:t>(─) Dyrektor</w:t>
      </w:r>
    </w:p>
    <w:p w:rsidR="004D35B2" w:rsidRPr="00416FB8" w:rsidRDefault="004D35B2" w:rsidP="004D35B2">
      <w:pPr>
        <w:spacing w:line="276" w:lineRule="auto"/>
        <w:ind w:left="284"/>
        <w:rPr>
          <w:lang w:val="pl-PL"/>
        </w:rPr>
      </w:pPr>
      <w:r w:rsidRPr="00416FB8">
        <w:rPr>
          <w:lang w:val="pl-PL"/>
        </w:rPr>
        <w:t xml:space="preserve"> </w:t>
      </w:r>
      <w:r w:rsidR="00C343F7">
        <w:rPr>
          <w:lang w:val="pl-PL"/>
        </w:rPr>
        <w:tab/>
      </w:r>
      <w:r w:rsidRPr="00416FB8">
        <w:rPr>
          <w:lang w:val="pl-PL"/>
        </w:rPr>
        <w:t xml:space="preserve">w XXXV Liceum Ogólnokształcącym </w:t>
      </w:r>
      <w:r w:rsidRPr="00416FB8">
        <w:rPr>
          <w:lang w:val="pl-PL"/>
        </w:rPr>
        <w:tab/>
      </w:r>
      <w:r w:rsidRPr="00416FB8">
        <w:rPr>
          <w:lang w:val="pl-PL"/>
        </w:rPr>
        <w:tab/>
      </w:r>
      <w:r w:rsidRPr="00416FB8">
        <w:rPr>
          <w:lang w:val="pl-PL"/>
        </w:rPr>
        <w:tab/>
        <w:t xml:space="preserve">XXXV Liceum Ogólnokształcącego  </w:t>
      </w:r>
    </w:p>
    <w:p w:rsidR="004D35B2" w:rsidRPr="00416FB8" w:rsidRDefault="004D35B2" w:rsidP="00C343F7">
      <w:pPr>
        <w:ind w:left="284" w:firstLine="424"/>
        <w:rPr>
          <w:lang w:val="pl-PL"/>
        </w:rPr>
      </w:pPr>
      <w:r w:rsidRPr="00416FB8">
        <w:rPr>
          <w:lang w:val="pl-PL"/>
        </w:rPr>
        <w:t>z Oddziałami Dwujęzycznymi im. Bolesława Prusa</w:t>
      </w:r>
      <w:r w:rsidRPr="00416FB8">
        <w:rPr>
          <w:lang w:val="pl-PL"/>
        </w:rPr>
        <w:tab/>
      </w:r>
      <w:r w:rsidRPr="00416FB8">
        <w:rPr>
          <w:lang w:val="pl-PL"/>
        </w:rPr>
        <w:tab/>
        <w:t xml:space="preserve">z Oddziałami Dwujęzycznymi                  </w:t>
      </w:r>
    </w:p>
    <w:p w:rsidR="004D35B2" w:rsidRPr="006A408B" w:rsidRDefault="004D35B2" w:rsidP="00C343F7">
      <w:pPr>
        <w:spacing w:line="276" w:lineRule="auto"/>
        <w:ind w:left="4956" w:firstLine="708"/>
      </w:pPr>
      <w:r w:rsidRPr="00C77E96">
        <w:t>im. Bolesława Prusa</w:t>
      </w:r>
    </w:p>
    <w:p w:rsidR="004D35B2" w:rsidRPr="00C125AB" w:rsidRDefault="004D35B2" w:rsidP="004D35B2">
      <w:pPr>
        <w:ind w:left="284"/>
        <w:rPr>
          <w:rFonts w:eastAsia="Calibri"/>
          <w:color w:val="000000"/>
          <w:lang w:val="pl-PL"/>
        </w:rPr>
      </w:pPr>
    </w:p>
    <w:p w:rsidR="004D35B2" w:rsidRPr="00C26F05" w:rsidRDefault="004D35B2" w:rsidP="004D35B2">
      <w:pPr>
        <w:spacing w:line="276" w:lineRule="auto"/>
        <w:ind w:left="284"/>
        <w:rPr>
          <w:rFonts w:eastAsia="Calibri"/>
          <w:sz w:val="22"/>
          <w:szCs w:val="22"/>
        </w:rPr>
      </w:pPr>
    </w:p>
    <w:p w:rsidR="00BC64F6" w:rsidRDefault="00AD7C28"/>
    <w:sectPr w:rsidR="00BC64F6" w:rsidSect="00F4370A">
      <w:pgSz w:w="11905" w:h="16837"/>
      <w:pgMar w:top="1417" w:right="1417" w:bottom="1417" w:left="1417"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17064"/>
    <w:multiLevelType w:val="multilevel"/>
    <w:tmpl w:val="EAF2FE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B462B6D"/>
    <w:multiLevelType w:val="multilevel"/>
    <w:tmpl w:val="EAF2FE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FF276D0"/>
    <w:multiLevelType w:val="multilevel"/>
    <w:tmpl w:val="D152BE42"/>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C731CF5"/>
    <w:multiLevelType w:val="multilevel"/>
    <w:tmpl w:val="534E30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22B33A2"/>
    <w:multiLevelType w:val="multilevel"/>
    <w:tmpl w:val="EAF2FE8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35B2"/>
    <w:rsid w:val="000A181A"/>
    <w:rsid w:val="000E6D81"/>
    <w:rsid w:val="000F3447"/>
    <w:rsid w:val="00244386"/>
    <w:rsid w:val="002E2707"/>
    <w:rsid w:val="003365DB"/>
    <w:rsid w:val="00386720"/>
    <w:rsid w:val="00392572"/>
    <w:rsid w:val="00426533"/>
    <w:rsid w:val="00433EAD"/>
    <w:rsid w:val="004D35B2"/>
    <w:rsid w:val="00623245"/>
    <w:rsid w:val="00640B08"/>
    <w:rsid w:val="00644AF1"/>
    <w:rsid w:val="007B6D16"/>
    <w:rsid w:val="00825559"/>
    <w:rsid w:val="00970C19"/>
    <w:rsid w:val="00AD7C28"/>
    <w:rsid w:val="00B16940"/>
    <w:rsid w:val="00BE7476"/>
    <w:rsid w:val="00C343F7"/>
    <w:rsid w:val="00C51F45"/>
    <w:rsid w:val="00CD1087"/>
    <w:rsid w:val="00CE6E7E"/>
    <w:rsid w:val="00D02131"/>
    <w:rsid w:val="00F1211D"/>
    <w:rsid w:val="00FA2B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5B2"/>
    <w:pPr>
      <w:spacing w:after="0" w:line="240" w:lineRule="auto"/>
    </w:pPr>
    <w:rPr>
      <w:rFonts w:ascii="Times New Roman" w:eastAsia="Times New Roman" w:hAnsi="Times New Roman" w:cs="Times New Roman"/>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16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rPr>
  </w:style>
  <w:style w:type="character" w:customStyle="1" w:styleId="HTML-wstpniesformatowanyZnak">
    <w:name w:val="HTML - wstępnie sformatowany Znak"/>
    <w:basedOn w:val="Domylnaczcionkaakapitu"/>
    <w:link w:val="HTML-wstpniesformatowany"/>
    <w:uiPriority w:val="99"/>
    <w:semiHidden/>
    <w:rsid w:val="00B16940"/>
    <w:rPr>
      <w:rFonts w:ascii="Courier New" w:eastAsia="Times New Roman" w:hAnsi="Courier New" w:cs="Courier New"/>
      <w:sz w:val="20"/>
      <w:szCs w:val="20"/>
      <w:lang w:eastAsia="pl-PL"/>
    </w:rPr>
  </w:style>
  <w:style w:type="character" w:customStyle="1" w:styleId="y2iqfc">
    <w:name w:val="y2iqfc"/>
    <w:basedOn w:val="Domylnaczcionkaakapitu"/>
    <w:rsid w:val="00B16940"/>
  </w:style>
  <w:style w:type="paragraph" w:styleId="Akapitzlist">
    <w:name w:val="List Paragraph"/>
    <w:basedOn w:val="Normalny"/>
    <w:uiPriority w:val="34"/>
    <w:qFormat/>
    <w:rsid w:val="00C343F7"/>
    <w:pPr>
      <w:spacing w:after="200" w:line="276" w:lineRule="auto"/>
      <w:ind w:left="720"/>
      <w:contextualSpacing/>
    </w:pPr>
    <w:rPr>
      <w:rFonts w:asciiTheme="minorHAnsi" w:eastAsiaTheme="minorHAnsi" w:hAnsiTheme="minorHAnsi" w:cstheme="minorBidi"/>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160463244">
      <w:bodyDiv w:val="1"/>
      <w:marLeft w:val="0"/>
      <w:marRight w:val="0"/>
      <w:marTop w:val="0"/>
      <w:marBottom w:val="0"/>
      <w:divBdr>
        <w:top w:val="none" w:sz="0" w:space="0" w:color="auto"/>
        <w:left w:val="none" w:sz="0" w:space="0" w:color="auto"/>
        <w:bottom w:val="none" w:sz="0" w:space="0" w:color="auto"/>
        <w:right w:val="none" w:sz="0" w:space="0" w:color="auto"/>
      </w:divBdr>
    </w:div>
    <w:div w:id="255208102">
      <w:bodyDiv w:val="1"/>
      <w:marLeft w:val="0"/>
      <w:marRight w:val="0"/>
      <w:marTop w:val="0"/>
      <w:marBottom w:val="0"/>
      <w:divBdr>
        <w:top w:val="none" w:sz="0" w:space="0" w:color="auto"/>
        <w:left w:val="none" w:sz="0" w:space="0" w:color="auto"/>
        <w:bottom w:val="none" w:sz="0" w:space="0" w:color="auto"/>
        <w:right w:val="none" w:sz="0" w:space="0" w:color="auto"/>
      </w:divBdr>
    </w:div>
    <w:div w:id="472479108">
      <w:bodyDiv w:val="1"/>
      <w:marLeft w:val="0"/>
      <w:marRight w:val="0"/>
      <w:marTop w:val="0"/>
      <w:marBottom w:val="0"/>
      <w:divBdr>
        <w:top w:val="none" w:sz="0" w:space="0" w:color="auto"/>
        <w:left w:val="none" w:sz="0" w:space="0" w:color="auto"/>
        <w:bottom w:val="none" w:sz="0" w:space="0" w:color="auto"/>
        <w:right w:val="none" w:sz="0" w:space="0" w:color="auto"/>
      </w:divBdr>
    </w:div>
    <w:div w:id="560866598">
      <w:bodyDiv w:val="1"/>
      <w:marLeft w:val="0"/>
      <w:marRight w:val="0"/>
      <w:marTop w:val="0"/>
      <w:marBottom w:val="0"/>
      <w:divBdr>
        <w:top w:val="none" w:sz="0" w:space="0" w:color="auto"/>
        <w:left w:val="none" w:sz="0" w:space="0" w:color="auto"/>
        <w:bottom w:val="none" w:sz="0" w:space="0" w:color="auto"/>
        <w:right w:val="none" w:sz="0" w:space="0" w:color="auto"/>
      </w:divBdr>
    </w:div>
    <w:div w:id="967514120">
      <w:bodyDiv w:val="1"/>
      <w:marLeft w:val="0"/>
      <w:marRight w:val="0"/>
      <w:marTop w:val="0"/>
      <w:marBottom w:val="0"/>
      <w:divBdr>
        <w:top w:val="none" w:sz="0" w:space="0" w:color="auto"/>
        <w:left w:val="none" w:sz="0" w:space="0" w:color="auto"/>
        <w:bottom w:val="none" w:sz="0" w:space="0" w:color="auto"/>
        <w:right w:val="none" w:sz="0" w:space="0" w:color="auto"/>
      </w:divBdr>
    </w:div>
    <w:div w:id="1110197512">
      <w:bodyDiv w:val="1"/>
      <w:marLeft w:val="0"/>
      <w:marRight w:val="0"/>
      <w:marTop w:val="0"/>
      <w:marBottom w:val="0"/>
      <w:divBdr>
        <w:top w:val="none" w:sz="0" w:space="0" w:color="auto"/>
        <w:left w:val="none" w:sz="0" w:space="0" w:color="auto"/>
        <w:bottom w:val="none" w:sz="0" w:space="0" w:color="auto"/>
        <w:right w:val="none" w:sz="0" w:space="0" w:color="auto"/>
      </w:divBdr>
    </w:div>
    <w:div w:id="1191604506">
      <w:bodyDiv w:val="1"/>
      <w:marLeft w:val="0"/>
      <w:marRight w:val="0"/>
      <w:marTop w:val="0"/>
      <w:marBottom w:val="0"/>
      <w:divBdr>
        <w:top w:val="none" w:sz="0" w:space="0" w:color="auto"/>
        <w:left w:val="none" w:sz="0" w:space="0" w:color="auto"/>
        <w:bottom w:val="none" w:sz="0" w:space="0" w:color="auto"/>
        <w:right w:val="none" w:sz="0" w:space="0" w:color="auto"/>
      </w:divBdr>
    </w:div>
    <w:div w:id="1373651072">
      <w:bodyDiv w:val="1"/>
      <w:marLeft w:val="0"/>
      <w:marRight w:val="0"/>
      <w:marTop w:val="0"/>
      <w:marBottom w:val="0"/>
      <w:divBdr>
        <w:top w:val="none" w:sz="0" w:space="0" w:color="auto"/>
        <w:left w:val="none" w:sz="0" w:space="0" w:color="auto"/>
        <w:bottom w:val="none" w:sz="0" w:space="0" w:color="auto"/>
        <w:right w:val="none" w:sz="0" w:space="0" w:color="auto"/>
      </w:divBdr>
    </w:div>
    <w:div w:id="1484077135">
      <w:bodyDiv w:val="1"/>
      <w:marLeft w:val="0"/>
      <w:marRight w:val="0"/>
      <w:marTop w:val="0"/>
      <w:marBottom w:val="0"/>
      <w:divBdr>
        <w:top w:val="none" w:sz="0" w:space="0" w:color="auto"/>
        <w:left w:val="none" w:sz="0" w:space="0" w:color="auto"/>
        <w:bottom w:val="none" w:sz="0" w:space="0" w:color="auto"/>
        <w:right w:val="none" w:sz="0" w:space="0" w:color="auto"/>
      </w:divBdr>
    </w:div>
    <w:div w:id="1501115155">
      <w:bodyDiv w:val="1"/>
      <w:marLeft w:val="0"/>
      <w:marRight w:val="0"/>
      <w:marTop w:val="0"/>
      <w:marBottom w:val="0"/>
      <w:divBdr>
        <w:top w:val="none" w:sz="0" w:space="0" w:color="auto"/>
        <w:left w:val="none" w:sz="0" w:space="0" w:color="auto"/>
        <w:bottom w:val="none" w:sz="0" w:space="0" w:color="auto"/>
        <w:right w:val="none" w:sz="0" w:space="0" w:color="auto"/>
      </w:divBdr>
    </w:div>
    <w:div w:id="1516731290">
      <w:bodyDiv w:val="1"/>
      <w:marLeft w:val="0"/>
      <w:marRight w:val="0"/>
      <w:marTop w:val="0"/>
      <w:marBottom w:val="0"/>
      <w:divBdr>
        <w:top w:val="none" w:sz="0" w:space="0" w:color="auto"/>
        <w:left w:val="none" w:sz="0" w:space="0" w:color="auto"/>
        <w:bottom w:val="none" w:sz="0" w:space="0" w:color="auto"/>
        <w:right w:val="none" w:sz="0" w:space="0" w:color="auto"/>
      </w:divBdr>
    </w:div>
    <w:div w:id="2006784569">
      <w:bodyDiv w:val="1"/>
      <w:marLeft w:val="0"/>
      <w:marRight w:val="0"/>
      <w:marTop w:val="0"/>
      <w:marBottom w:val="0"/>
      <w:divBdr>
        <w:top w:val="none" w:sz="0" w:space="0" w:color="auto"/>
        <w:left w:val="none" w:sz="0" w:space="0" w:color="auto"/>
        <w:bottom w:val="none" w:sz="0" w:space="0" w:color="auto"/>
        <w:right w:val="none" w:sz="0" w:space="0" w:color="auto"/>
      </w:divBdr>
    </w:div>
    <w:div w:id="2015841341">
      <w:bodyDiv w:val="1"/>
      <w:marLeft w:val="0"/>
      <w:marRight w:val="0"/>
      <w:marTop w:val="0"/>
      <w:marBottom w:val="0"/>
      <w:divBdr>
        <w:top w:val="none" w:sz="0" w:space="0" w:color="auto"/>
        <w:left w:val="none" w:sz="0" w:space="0" w:color="auto"/>
        <w:bottom w:val="none" w:sz="0" w:space="0" w:color="auto"/>
        <w:right w:val="none" w:sz="0" w:space="0" w:color="auto"/>
      </w:divBdr>
    </w:div>
    <w:div w:id="21450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1165</Words>
  <Characters>6995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Krajewska</dc:creator>
  <cp:lastModifiedBy>K. Krajewska</cp:lastModifiedBy>
  <cp:revision>5</cp:revision>
  <cp:lastPrinted>2021-07-15T13:45:00Z</cp:lastPrinted>
  <dcterms:created xsi:type="dcterms:W3CDTF">2021-07-15T08:39:00Z</dcterms:created>
  <dcterms:modified xsi:type="dcterms:W3CDTF">2021-07-15T13:51:00Z</dcterms:modified>
</cp:coreProperties>
</file>